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5000" w:type="pct"/>
        <w:tblLook w:val="04A0"/>
      </w:tblPr>
      <w:tblGrid>
        <w:gridCol w:w="1978"/>
        <w:gridCol w:w="7310"/>
      </w:tblGrid>
      <w:tr w:rsidR="00760D0C" w:rsidRPr="00760D0C" w:rsidTr="00760D0C"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D0C" w:rsidRPr="00760D0C" w:rsidRDefault="00760D0C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 w:rsidRPr="00760D0C">
              <w:rPr>
                <w:rFonts w:ascii="Times New Roman" w:hAnsi="Times New Roman" w:cs="Times New Roman"/>
                <w:b/>
              </w:rPr>
              <w:t xml:space="preserve">Data </w:t>
            </w:r>
          </w:p>
        </w:tc>
        <w:tc>
          <w:tcPr>
            <w:tcW w:w="3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D0C" w:rsidRPr="00760D0C" w:rsidRDefault="00760D0C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  <w:r w:rsidRPr="00760D0C">
              <w:rPr>
                <w:rFonts w:ascii="Times New Roman" w:hAnsi="Times New Roman" w:cs="Times New Roman"/>
              </w:rPr>
              <w:t>22.04.2020</w:t>
            </w:r>
          </w:p>
        </w:tc>
      </w:tr>
      <w:tr w:rsidR="00760D0C" w:rsidRPr="00760D0C" w:rsidTr="00760D0C"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D0C" w:rsidRPr="00760D0C" w:rsidRDefault="00760D0C">
            <w:pPr>
              <w:rPr>
                <w:rFonts w:ascii="Times New Roman" w:hAnsi="Times New Roman" w:cs="Times New Roman"/>
                <w:b/>
              </w:rPr>
            </w:pPr>
            <w:r w:rsidRPr="00760D0C">
              <w:rPr>
                <w:rFonts w:ascii="Times New Roman" w:hAnsi="Times New Roman" w:cs="Times New Roman"/>
                <w:b/>
              </w:rPr>
              <w:t>Imię i nazwisko nauczyciela</w:t>
            </w:r>
          </w:p>
        </w:tc>
        <w:tc>
          <w:tcPr>
            <w:tcW w:w="3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D0C" w:rsidRPr="00760D0C" w:rsidRDefault="00760D0C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  <w:r w:rsidRPr="00760D0C">
              <w:rPr>
                <w:rFonts w:ascii="Times New Roman" w:hAnsi="Times New Roman" w:cs="Times New Roman"/>
              </w:rPr>
              <w:t xml:space="preserve">Anna </w:t>
            </w:r>
            <w:proofErr w:type="spellStart"/>
            <w:r w:rsidRPr="00760D0C">
              <w:rPr>
                <w:rFonts w:ascii="Times New Roman" w:hAnsi="Times New Roman" w:cs="Times New Roman"/>
              </w:rPr>
              <w:t>Mikuś</w:t>
            </w:r>
            <w:proofErr w:type="spellEnd"/>
          </w:p>
        </w:tc>
      </w:tr>
      <w:tr w:rsidR="00760D0C" w:rsidRPr="00760D0C" w:rsidTr="00760D0C"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D0C" w:rsidRPr="00760D0C" w:rsidRDefault="00760D0C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 w:rsidRPr="00760D0C">
              <w:rPr>
                <w:rFonts w:ascii="Times New Roman" w:hAnsi="Times New Roman" w:cs="Times New Roman"/>
                <w:b/>
              </w:rPr>
              <w:t>Temat zajęć</w:t>
            </w:r>
          </w:p>
        </w:tc>
        <w:tc>
          <w:tcPr>
            <w:tcW w:w="3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D0C" w:rsidRPr="00760D0C" w:rsidRDefault="00760D0C">
            <w:pPr>
              <w:pStyle w:val="Akapitzlist"/>
              <w:ind w:left="0"/>
              <w:rPr>
                <w:rFonts w:ascii="Times New Roman" w:hAnsi="Times New Roman" w:cs="Times New Roman"/>
                <w:b/>
                <w:color w:val="00B050"/>
              </w:rPr>
            </w:pPr>
            <w:r w:rsidRPr="00760D0C">
              <w:rPr>
                <w:rFonts w:ascii="Times New Roman" w:hAnsi="Times New Roman" w:cs="Times New Roman"/>
                <w:b/>
                <w:color w:val="00B050"/>
                <w:sz w:val="24"/>
              </w:rPr>
              <w:t>Budowa i działanie narządu wzroku</w:t>
            </w:r>
          </w:p>
        </w:tc>
      </w:tr>
      <w:tr w:rsidR="00760D0C" w:rsidRPr="00760D0C" w:rsidTr="00760D0C"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D0C" w:rsidRPr="00760D0C" w:rsidRDefault="00760D0C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 w:rsidRPr="00760D0C">
              <w:rPr>
                <w:rFonts w:ascii="Times New Roman" w:hAnsi="Times New Roman" w:cs="Times New Roman"/>
                <w:b/>
              </w:rPr>
              <w:t>Cele lekcji</w:t>
            </w:r>
          </w:p>
        </w:tc>
        <w:tc>
          <w:tcPr>
            <w:tcW w:w="3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D0C" w:rsidRPr="00760D0C" w:rsidRDefault="00760D0C" w:rsidP="00C84AAB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760D0C">
              <w:rPr>
                <w:rFonts w:ascii="Times New Roman" w:hAnsi="Times New Roman" w:cs="Times New Roman"/>
              </w:rPr>
              <w:t>Przypomnę sobie, czym są zmysły;</w:t>
            </w:r>
          </w:p>
          <w:p w:rsidR="00760D0C" w:rsidRPr="00760D0C" w:rsidRDefault="00760D0C" w:rsidP="00C84AAB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760D0C">
              <w:rPr>
                <w:rFonts w:ascii="Times New Roman" w:hAnsi="Times New Roman" w:cs="Times New Roman"/>
              </w:rPr>
              <w:t>Poznam budowę i działanie narządu wzroku oraz dowiem się, jak powstaje obraz.</w:t>
            </w:r>
          </w:p>
          <w:p w:rsidR="00760D0C" w:rsidRPr="00760D0C" w:rsidRDefault="00760D0C">
            <w:pPr>
              <w:pStyle w:val="Akapitzlist"/>
              <w:spacing w:after="0"/>
              <w:ind w:left="360"/>
              <w:rPr>
                <w:rFonts w:ascii="Times New Roman" w:hAnsi="Times New Roman" w:cs="Times New Roman"/>
              </w:rPr>
            </w:pPr>
          </w:p>
        </w:tc>
      </w:tr>
      <w:tr w:rsidR="00760D0C" w:rsidRPr="00760D0C" w:rsidTr="00760D0C"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D0C" w:rsidRPr="00760D0C" w:rsidRDefault="00760D0C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16"/>
              </w:rPr>
            </w:pPr>
            <w:proofErr w:type="spellStart"/>
            <w:r w:rsidRPr="00760D0C">
              <w:rPr>
                <w:rFonts w:ascii="Times New Roman" w:hAnsi="Times New Roman" w:cs="Times New Roman"/>
                <w:b/>
              </w:rPr>
              <w:t>NaCoBeZu</w:t>
            </w:r>
            <w:proofErr w:type="spellEnd"/>
            <w:r w:rsidRPr="00760D0C">
              <w:rPr>
                <w:rFonts w:ascii="Times New Roman" w:hAnsi="Times New Roman" w:cs="Times New Roman"/>
                <w:b/>
              </w:rPr>
              <w:t xml:space="preserve">: </w:t>
            </w:r>
            <w:r w:rsidRPr="00760D0C">
              <w:rPr>
                <w:rFonts w:ascii="Times New Roman" w:hAnsi="Times New Roman" w:cs="Times New Roman"/>
                <w:b/>
              </w:rPr>
              <w:br/>
            </w:r>
            <w:r w:rsidRPr="00760D0C">
              <w:rPr>
                <w:rFonts w:ascii="Times New Roman" w:hAnsi="Times New Roman" w:cs="Times New Roman"/>
                <w:b/>
                <w:sz w:val="16"/>
              </w:rPr>
              <w:t>- na co należy zwrócić uwagę?</w:t>
            </w:r>
          </w:p>
          <w:p w:rsidR="00760D0C" w:rsidRPr="00760D0C" w:rsidRDefault="00760D0C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16"/>
              </w:rPr>
            </w:pPr>
            <w:r w:rsidRPr="00760D0C">
              <w:rPr>
                <w:rFonts w:ascii="Times New Roman" w:hAnsi="Times New Roman" w:cs="Times New Roman"/>
                <w:b/>
                <w:sz w:val="16"/>
              </w:rPr>
              <w:t>- co jest najważniejsze?</w:t>
            </w:r>
          </w:p>
          <w:p w:rsidR="00760D0C" w:rsidRPr="00760D0C" w:rsidRDefault="00760D0C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 w:rsidRPr="00760D0C">
              <w:rPr>
                <w:rFonts w:ascii="Times New Roman" w:hAnsi="Times New Roman" w:cs="Times New Roman"/>
                <w:b/>
                <w:sz w:val="16"/>
              </w:rPr>
              <w:t>- co należy zapamiętać?</w:t>
            </w:r>
          </w:p>
        </w:tc>
        <w:tc>
          <w:tcPr>
            <w:tcW w:w="3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D0C" w:rsidRPr="00760D0C" w:rsidRDefault="00760D0C" w:rsidP="00954810">
            <w:pPr>
              <w:rPr>
                <w:rFonts w:ascii="Times New Roman" w:hAnsi="Times New Roman" w:cs="Times New Roman"/>
              </w:rPr>
            </w:pPr>
            <w:r w:rsidRPr="00760D0C">
              <w:rPr>
                <w:rFonts w:ascii="Times New Roman" w:hAnsi="Times New Roman" w:cs="Times New Roman"/>
              </w:rPr>
              <w:t xml:space="preserve">Podczas zajęć staraj się zapamiętać elementy budowy oka oraz zasadę jego działania. Zwróć uwagę, w jaki sposób promienie świetlne przedostają się </w:t>
            </w:r>
            <w:r w:rsidR="00954810">
              <w:rPr>
                <w:rFonts w:ascii="Times New Roman" w:hAnsi="Times New Roman" w:cs="Times New Roman"/>
              </w:rPr>
              <w:br/>
            </w:r>
            <w:r w:rsidRPr="00760D0C">
              <w:rPr>
                <w:rFonts w:ascii="Times New Roman" w:hAnsi="Times New Roman" w:cs="Times New Roman"/>
              </w:rPr>
              <w:t xml:space="preserve">do oka i w jaki sposób powstaje obraz. Zapamiętaj takie pojęcia jak: akomodacja oka, adaptacja, plamka, </w:t>
            </w:r>
            <w:r w:rsidR="00954810">
              <w:rPr>
                <w:rFonts w:ascii="Times New Roman" w:hAnsi="Times New Roman" w:cs="Times New Roman"/>
              </w:rPr>
              <w:t>tarcza nerwu wzrokowego</w:t>
            </w:r>
            <w:r w:rsidR="005E5B00">
              <w:rPr>
                <w:rFonts w:ascii="Times New Roman" w:hAnsi="Times New Roman" w:cs="Times New Roman"/>
              </w:rPr>
              <w:t>.</w:t>
            </w:r>
          </w:p>
        </w:tc>
      </w:tr>
      <w:tr w:rsidR="00760D0C" w:rsidRPr="00760D0C" w:rsidTr="00760D0C"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D0C" w:rsidRPr="00760D0C" w:rsidRDefault="00760D0C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 w:rsidRPr="00760D0C">
              <w:rPr>
                <w:rFonts w:ascii="Times New Roman" w:hAnsi="Times New Roman" w:cs="Times New Roman"/>
                <w:b/>
              </w:rPr>
              <w:t>Podstawa programowa</w:t>
            </w:r>
          </w:p>
        </w:tc>
        <w:tc>
          <w:tcPr>
            <w:tcW w:w="3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D0C" w:rsidRPr="00760D0C" w:rsidRDefault="00760D0C" w:rsidP="00760D0C">
            <w:pPr>
              <w:pStyle w:val="Akapitzlist"/>
              <w:ind w:left="360"/>
              <w:rPr>
                <w:rFonts w:ascii="Times New Roman" w:hAnsi="Times New Roman" w:cs="Times New Roman"/>
              </w:rPr>
            </w:pPr>
            <w:r w:rsidRPr="00760D0C">
              <w:rPr>
                <w:rFonts w:ascii="Times New Roman" w:hAnsi="Times New Roman" w:cs="Times New Roman"/>
              </w:rPr>
              <w:t>Treści nauczania z podstawy programowej: III.10.1</w:t>
            </w:r>
          </w:p>
        </w:tc>
      </w:tr>
      <w:tr w:rsidR="00760D0C" w:rsidRPr="00760D0C" w:rsidTr="00760D0C"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D0C" w:rsidRPr="00760D0C" w:rsidRDefault="00760D0C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 w:rsidRPr="00760D0C">
              <w:rPr>
                <w:rFonts w:ascii="Times New Roman" w:hAnsi="Times New Roman" w:cs="Times New Roman"/>
                <w:b/>
              </w:rPr>
              <w:t>Przebieg lekcji</w:t>
            </w:r>
          </w:p>
        </w:tc>
        <w:tc>
          <w:tcPr>
            <w:tcW w:w="3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D0C" w:rsidRDefault="00760D0C" w:rsidP="00C84AAB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u w:val="single"/>
              </w:rPr>
            </w:pPr>
            <w:r w:rsidRPr="00760D0C">
              <w:rPr>
                <w:rFonts w:ascii="Times New Roman" w:hAnsi="Times New Roman" w:cs="Times New Roman"/>
              </w:rPr>
              <w:t xml:space="preserve">Dzień dobry, na dzisiejszej lekcji </w:t>
            </w:r>
            <w:r>
              <w:rPr>
                <w:rFonts w:ascii="Times New Roman" w:hAnsi="Times New Roman" w:cs="Times New Roman"/>
              </w:rPr>
              <w:t xml:space="preserve">poznamy </w:t>
            </w:r>
            <w:r w:rsidRPr="00760D0C">
              <w:rPr>
                <w:rFonts w:ascii="Times New Roman" w:hAnsi="Times New Roman" w:cs="Times New Roman"/>
              </w:rPr>
              <w:t xml:space="preserve">elementy budowy oka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5E5B00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 xml:space="preserve">oraz </w:t>
            </w:r>
            <w:r w:rsidRPr="00760D0C">
              <w:rPr>
                <w:rFonts w:ascii="Times New Roman" w:hAnsi="Times New Roman" w:cs="Times New Roman"/>
              </w:rPr>
              <w:t xml:space="preserve"> i</w:t>
            </w:r>
            <w:r>
              <w:rPr>
                <w:rFonts w:ascii="Times New Roman" w:hAnsi="Times New Roman" w:cs="Times New Roman"/>
              </w:rPr>
              <w:t xml:space="preserve">ch funkcje w powstawaniu obrazu, a także </w:t>
            </w:r>
            <w:r w:rsidRPr="00760D0C">
              <w:rPr>
                <w:rFonts w:ascii="Times New Roman" w:hAnsi="Times New Roman" w:cs="Times New Roman"/>
              </w:rPr>
              <w:t>dokon</w:t>
            </w:r>
            <w:r>
              <w:rPr>
                <w:rFonts w:ascii="Times New Roman" w:hAnsi="Times New Roman" w:cs="Times New Roman"/>
              </w:rPr>
              <w:t>amy</w:t>
            </w:r>
            <w:r w:rsidRPr="00760D0C">
              <w:rPr>
                <w:rFonts w:ascii="Times New Roman" w:hAnsi="Times New Roman" w:cs="Times New Roman"/>
              </w:rPr>
              <w:t xml:space="preserve"> obserwacji wykazującej obecność tarczy nerwu wzrokowego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760D0C">
              <w:rPr>
                <w:rFonts w:ascii="Times New Roman" w:hAnsi="Times New Roman" w:cs="Times New Roman"/>
                <w:u w:val="single"/>
              </w:rPr>
              <w:t xml:space="preserve">Zapisz sobie </w:t>
            </w:r>
            <w:r>
              <w:rPr>
                <w:rFonts w:ascii="Times New Roman" w:hAnsi="Times New Roman" w:cs="Times New Roman"/>
                <w:u w:val="single"/>
              </w:rPr>
              <w:br/>
            </w:r>
            <w:r w:rsidRPr="00760D0C">
              <w:rPr>
                <w:rFonts w:ascii="Times New Roman" w:hAnsi="Times New Roman" w:cs="Times New Roman"/>
                <w:u w:val="single"/>
              </w:rPr>
              <w:t>w zeszycie temat i cele lekcji.</w:t>
            </w:r>
          </w:p>
          <w:p w:rsidR="005A33B9" w:rsidRDefault="005A33B9" w:rsidP="00C84AAB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5A33B9">
              <w:rPr>
                <w:rFonts w:ascii="Times New Roman" w:hAnsi="Times New Roman" w:cs="Times New Roman"/>
              </w:rPr>
              <w:t>Na początku przypomnij sobie, jakie wyróżniamy zmysły</w:t>
            </w:r>
            <w:r>
              <w:rPr>
                <w:rFonts w:ascii="Times New Roman" w:hAnsi="Times New Roman" w:cs="Times New Roman"/>
              </w:rPr>
              <w:t>? C</w:t>
            </w:r>
            <w:r w:rsidRPr="005A33B9">
              <w:rPr>
                <w:rFonts w:ascii="Times New Roman" w:hAnsi="Times New Roman" w:cs="Times New Roman"/>
              </w:rPr>
              <w:t>o jest narządem danego zmysłu</w:t>
            </w:r>
            <w:r>
              <w:rPr>
                <w:rFonts w:ascii="Times New Roman" w:hAnsi="Times New Roman" w:cs="Times New Roman"/>
              </w:rPr>
              <w:t>? J</w:t>
            </w:r>
            <w:r w:rsidRPr="005A33B9">
              <w:rPr>
                <w:rFonts w:ascii="Times New Roman" w:hAnsi="Times New Roman" w:cs="Times New Roman"/>
              </w:rPr>
              <w:t>aki rodzaj bodźców działa na ten zmysł</w:t>
            </w:r>
            <w:r>
              <w:rPr>
                <w:rFonts w:ascii="Times New Roman" w:hAnsi="Times New Roman" w:cs="Times New Roman"/>
              </w:rPr>
              <w:t xml:space="preserve">? </w:t>
            </w:r>
          </w:p>
          <w:p w:rsidR="005A33B9" w:rsidRDefault="005A33B9" w:rsidP="005A33B9">
            <w:pPr>
              <w:pStyle w:val="Akapitzli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Przykład: wzrok</w:t>
            </w:r>
            <w:r w:rsidR="005E5B0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(zmysł) – oko (narząd) - bodziec świetlny. </w:t>
            </w:r>
          </w:p>
          <w:p w:rsidR="005A33B9" w:rsidRDefault="005A33B9" w:rsidP="005A33B9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5A33B9">
              <w:rPr>
                <w:rFonts w:ascii="Times New Roman" w:hAnsi="Times New Roman" w:cs="Times New Roman"/>
              </w:rPr>
              <w:t xml:space="preserve">W ten sposób przeanalizuj pozostałe zmysły i zapisz w zeszycie według powyższego wzoru. </w:t>
            </w:r>
          </w:p>
          <w:p w:rsidR="005A33B9" w:rsidRDefault="005E5B00" w:rsidP="005A33B9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pl-PL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953135</wp:posOffset>
                  </wp:positionV>
                  <wp:extent cx="4335780" cy="2324100"/>
                  <wp:effectExtent l="19050" t="19050" r="26670" b="19050"/>
                  <wp:wrapThrough wrapText="bothSides">
                    <wp:wrapPolygon edited="0">
                      <wp:start x="-95" y="-177"/>
                      <wp:lineTo x="-95" y="21777"/>
                      <wp:lineTo x="21733" y="21777"/>
                      <wp:lineTo x="21733" y="-177"/>
                      <wp:lineTo x="-95" y="-177"/>
                    </wp:wrapPolygon>
                  </wp:wrapThrough>
                  <wp:docPr id="2" name="Obraz 2" descr="C:\Users\annam\Pictures\img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nam\Pictures\img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5780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A33B9">
              <w:rPr>
                <w:rFonts w:ascii="Times New Roman" w:hAnsi="Times New Roman" w:cs="Times New Roman"/>
              </w:rPr>
              <w:t xml:space="preserve">Kolejne zadanie dotyczy budowy </w:t>
            </w:r>
            <w:r w:rsidR="0041475C">
              <w:rPr>
                <w:rFonts w:ascii="Times New Roman" w:hAnsi="Times New Roman" w:cs="Times New Roman"/>
              </w:rPr>
              <w:t xml:space="preserve">oka. Zastanów się, jaką rolę pełni </w:t>
            </w:r>
            <w:r w:rsidR="0041475C" w:rsidRPr="00AE02D9">
              <w:rPr>
                <w:rFonts w:ascii="Times New Roman" w:hAnsi="Times New Roman" w:cs="Times New Roman"/>
                <w:b/>
              </w:rPr>
              <w:t>aparat ochronny oka</w:t>
            </w:r>
            <w:r w:rsidR="00C56127">
              <w:rPr>
                <w:rFonts w:ascii="Times New Roman" w:hAnsi="Times New Roman" w:cs="Times New Roman"/>
              </w:rPr>
              <w:t xml:space="preserve"> (powieki z rzęsami,</w:t>
            </w:r>
            <w:r w:rsidR="0041475C">
              <w:rPr>
                <w:rFonts w:ascii="Times New Roman" w:hAnsi="Times New Roman" w:cs="Times New Roman"/>
              </w:rPr>
              <w:t xml:space="preserve"> gruczoł łzowy, spojówka).  </w:t>
            </w:r>
            <w:r>
              <w:rPr>
                <w:rFonts w:ascii="Times New Roman" w:hAnsi="Times New Roman" w:cs="Times New Roman"/>
              </w:rPr>
              <w:br/>
              <w:t>Przeanalizuj, j</w:t>
            </w:r>
            <w:r w:rsidR="0041475C">
              <w:rPr>
                <w:rFonts w:ascii="Times New Roman" w:hAnsi="Times New Roman" w:cs="Times New Roman"/>
              </w:rPr>
              <w:t xml:space="preserve">ak jest zbudowana </w:t>
            </w:r>
            <w:r w:rsidR="005A33B9">
              <w:rPr>
                <w:rFonts w:ascii="Times New Roman" w:hAnsi="Times New Roman" w:cs="Times New Roman"/>
              </w:rPr>
              <w:t>gałk</w:t>
            </w:r>
            <w:r w:rsidR="0041475C">
              <w:rPr>
                <w:rFonts w:ascii="Times New Roman" w:hAnsi="Times New Roman" w:cs="Times New Roman"/>
              </w:rPr>
              <w:t xml:space="preserve">a </w:t>
            </w:r>
            <w:r w:rsidR="005A33B9">
              <w:rPr>
                <w:rFonts w:ascii="Times New Roman" w:hAnsi="Times New Roman" w:cs="Times New Roman"/>
              </w:rPr>
              <w:t>oczn</w:t>
            </w:r>
            <w:r w:rsidR="0041475C">
              <w:rPr>
                <w:rFonts w:ascii="Times New Roman" w:hAnsi="Times New Roman" w:cs="Times New Roman"/>
              </w:rPr>
              <w:t>a</w:t>
            </w:r>
            <w:r w:rsidR="005A33B9">
              <w:rPr>
                <w:rFonts w:ascii="Times New Roman" w:hAnsi="Times New Roman" w:cs="Times New Roman"/>
              </w:rPr>
              <w:t xml:space="preserve"> oraz </w:t>
            </w:r>
            <w:r>
              <w:rPr>
                <w:rFonts w:ascii="Times New Roman" w:hAnsi="Times New Roman" w:cs="Times New Roman"/>
              </w:rPr>
              <w:t xml:space="preserve">jakie funkcje pełnią </w:t>
            </w:r>
            <w:r w:rsidR="005A33B9">
              <w:rPr>
                <w:rFonts w:ascii="Times New Roman" w:hAnsi="Times New Roman" w:cs="Times New Roman"/>
              </w:rPr>
              <w:t xml:space="preserve"> poszczególne elementy.</w:t>
            </w:r>
            <w:r w:rsidR="0090513F">
              <w:rPr>
                <w:rFonts w:ascii="Times New Roman" w:hAnsi="Times New Roman" w:cs="Times New Roman"/>
              </w:rPr>
              <w:t xml:space="preserve"> W tym celu zapoznaj się z informacjami </w:t>
            </w:r>
            <w:r>
              <w:rPr>
                <w:rFonts w:ascii="Times New Roman" w:hAnsi="Times New Roman" w:cs="Times New Roman"/>
              </w:rPr>
              <w:br/>
            </w:r>
            <w:r w:rsidR="0090513F">
              <w:rPr>
                <w:rFonts w:ascii="Times New Roman" w:hAnsi="Times New Roman" w:cs="Times New Roman"/>
              </w:rPr>
              <w:t xml:space="preserve">w podręczniku - </w:t>
            </w:r>
            <w:r w:rsidR="00124AE7">
              <w:rPr>
                <w:rFonts w:ascii="Times New Roman" w:hAnsi="Times New Roman" w:cs="Times New Roman"/>
              </w:rPr>
              <w:t xml:space="preserve">str. 195 – 197. </w:t>
            </w:r>
            <w:r w:rsidR="00C56127">
              <w:rPr>
                <w:rFonts w:ascii="Times New Roman" w:hAnsi="Times New Roman" w:cs="Times New Roman"/>
              </w:rPr>
              <w:t>Poniżej – zebrane wiadomości.</w:t>
            </w:r>
          </w:p>
          <w:p w:rsidR="005E5B00" w:rsidRDefault="005E5B00" w:rsidP="005E5B00">
            <w:pPr>
              <w:pStyle w:val="Akapitzlist"/>
              <w:jc w:val="both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(źródło: Puls życia</w:t>
            </w:r>
            <w:r w:rsidRPr="00760D0C">
              <w:rPr>
                <w:rFonts w:ascii="Times New Roman" w:hAnsi="Times New Roman" w:cs="Times New Roman"/>
                <w:sz w:val="18"/>
              </w:rPr>
              <w:t xml:space="preserve"> –Nowa Era – poradnik dla nauczyciela)</w:t>
            </w:r>
          </w:p>
          <w:p w:rsidR="005E5B00" w:rsidRDefault="005E5B00" w:rsidP="005E5B00">
            <w:pPr>
              <w:pStyle w:val="Akapitzlist"/>
              <w:jc w:val="both"/>
              <w:rPr>
                <w:rFonts w:ascii="Times New Roman" w:hAnsi="Times New Roman" w:cs="Times New Roman"/>
              </w:rPr>
            </w:pPr>
          </w:p>
          <w:p w:rsidR="005E5B00" w:rsidRPr="00A1000C" w:rsidRDefault="005E5B00" w:rsidP="005E5B00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E558B3">
              <w:rPr>
                <w:rFonts w:ascii="Times New Roman" w:hAnsi="Times New Roman" w:cs="Times New Roman"/>
              </w:rPr>
              <w:t>Podsumujmy:</w:t>
            </w:r>
            <w:r>
              <w:rPr>
                <w:rFonts w:ascii="Times New Roman" w:hAnsi="Times New Roman" w:cs="Times New Roman"/>
                <w:b/>
              </w:rPr>
              <w:t xml:space="preserve"> s</w:t>
            </w:r>
            <w:r w:rsidRPr="00A1000C">
              <w:rPr>
                <w:rFonts w:ascii="Times New Roman" w:hAnsi="Times New Roman" w:cs="Times New Roman"/>
                <w:b/>
              </w:rPr>
              <w:t>iatkówka</w:t>
            </w:r>
            <w:r w:rsidRPr="00A1000C">
              <w:rPr>
                <w:rFonts w:ascii="Times New Roman" w:hAnsi="Times New Roman" w:cs="Times New Roman"/>
              </w:rPr>
              <w:t xml:space="preserve"> składa się z wielu milionów komórek, </w:t>
            </w:r>
            <w:r>
              <w:rPr>
                <w:rFonts w:ascii="Times New Roman" w:hAnsi="Times New Roman" w:cs="Times New Roman"/>
              </w:rPr>
              <w:br/>
            </w:r>
            <w:r w:rsidRPr="00A1000C">
              <w:rPr>
                <w:rFonts w:ascii="Times New Roman" w:hAnsi="Times New Roman" w:cs="Times New Roman"/>
              </w:rPr>
              <w:t>z których jedne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1000C">
              <w:rPr>
                <w:rFonts w:ascii="Times New Roman" w:hAnsi="Times New Roman" w:cs="Times New Roman"/>
              </w:rPr>
              <w:t xml:space="preserve">są wrażliwe na światło, inne na barwę. Które z nich </w:t>
            </w:r>
            <w:r w:rsidRPr="00A1000C">
              <w:rPr>
                <w:rFonts w:ascii="Times New Roman" w:hAnsi="Times New Roman" w:cs="Times New Roman"/>
              </w:rPr>
              <w:lastRenderedPageBreak/>
              <w:t xml:space="preserve">odpowiadają za widzenie w ciemności? Tak, to </w:t>
            </w:r>
            <w:r w:rsidRPr="00A1000C">
              <w:rPr>
                <w:rFonts w:ascii="Times New Roman" w:hAnsi="Times New Roman" w:cs="Times New Roman"/>
                <w:b/>
              </w:rPr>
              <w:t>pręciki</w:t>
            </w:r>
            <w:r w:rsidRPr="00A1000C">
              <w:rPr>
                <w:rFonts w:ascii="Times New Roman" w:hAnsi="Times New Roman" w:cs="Times New Roman"/>
              </w:rPr>
              <w:t xml:space="preserve">. </w:t>
            </w:r>
            <w:r w:rsidRPr="00A1000C">
              <w:rPr>
                <w:rFonts w:ascii="Times New Roman" w:hAnsi="Times New Roman" w:cs="Times New Roman"/>
                <w:b/>
              </w:rPr>
              <w:t>Czopki</w:t>
            </w:r>
            <w:r w:rsidRPr="00A1000C">
              <w:rPr>
                <w:rFonts w:ascii="Times New Roman" w:hAnsi="Times New Roman" w:cs="Times New Roman"/>
              </w:rPr>
              <w:t xml:space="preserve"> rejestrują barwy światła. Komórki te przekształcają bodźce świetlne </w:t>
            </w:r>
            <w:r>
              <w:rPr>
                <w:rFonts w:ascii="Times New Roman" w:hAnsi="Times New Roman" w:cs="Times New Roman"/>
              </w:rPr>
              <w:br/>
            </w:r>
            <w:r w:rsidRPr="00A1000C">
              <w:rPr>
                <w:rFonts w:ascii="Times New Roman" w:hAnsi="Times New Roman" w:cs="Times New Roman"/>
              </w:rPr>
              <w:t xml:space="preserve">na sygnały nerwowe przesyłane do mózgu przez </w:t>
            </w:r>
            <w:r w:rsidRPr="00A1000C">
              <w:rPr>
                <w:rFonts w:ascii="Times New Roman" w:hAnsi="Times New Roman" w:cs="Times New Roman"/>
                <w:b/>
              </w:rPr>
              <w:t>nerw wzrokowy</w:t>
            </w:r>
            <w:r w:rsidRPr="00A1000C">
              <w:rPr>
                <w:rFonts w:ascii="Times New Roman" w:hAnsi="Times New Roman" w:cs="Times New Roman"/>
              </w:rPr>
              <w:t xml:space="preserve">. </w:t>
            </w:r>
          </w:p>
          <w:p w:rsidR="00E558B3" w:rsidRDefault="00E558B3" w:rsidP="00E558B3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A1000C">
              <w:rPr>
                <w:rFonts w:ascii="Times New Roman" w:hAnsi="Times New Roman" w:cs="Times New Roman"/>
              </w:rPr>
              <w:t xml:space="preserve">Przypomnij sobie, która część mózgu odpowiadała za widzenie? </w:t>
            </w:r>
            <w:r>
              <w:rPr>
                <w:rFonts w:ascii="Times New Roman" w:hAnsi="Times New Roman" w:cs="Times New Roman"/>
              </w:rPr>
              <w:br/>
            </w:r>
            <w:r w:rsidRPr="00A1000C">
              <w:rPr>
                <w:rFonts w:ascii="Times New Roman" w:hAnsi="Times New Roman" w:cs="Times New Roman"/>
              </w:rPr>
              <w:t xml:space="preserve">Był to </w:t>
            </w:r>
            <w:r w:rsidRPr="00A1000C">
              <w:rPr>
                <w:rFonts w:ascii="Times New Roman" w:hAnsi="Times New Roman" w:cs="Times New Roman"/>
                <w:u w:val="single"/>
              </w:rPr>
              <w:t>ośrodek wzrokowy w płacie potylicznym</w:t>
            </w:r>
            <w:r w:rsidRPr="00A1000C">
              <w:rPr>
                <w:rFonts w:ascii="Times New Roman" w:hAnsi="Times New Roman" w:cs="Times New Roman"/>
              </w:rPr>
              <w:t xml:space="preserve"> (podręcznik – str. 179).</w:t>
            </w:r>
          </w:p>
          <w:p w:rsidR="006B43EB" w:rsidRDefault="005E5B00" w:rsidP="006B43E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pl-PL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34925</wp:posOffset>
                  </wp:positionV>
                  <wp:extent cx="4050030" cy="2012950"/>
                  <wp:effectExtent l="19050" t="19050" r="26670" b="25400"/>
                  <wp:wrapThrough wrapText="bothSides">
                    <wp:wrapPolygon edited="0">
                      <wp:start x="21702" y="21804"/>
                      <wp:lineTo x="21702" y="-273"/>
                      <wp:lineTo x="-142" y="-273"/>
                      <wp:lineTo x="-142" y="21804"/>
                      <wp:lineTo x="21702" y="21804"/>
                    </wp:wrapPolygon>
                  </wp:wrapThrough>
                  <wp:docPr id="15" name="Obraz 15" descr="C:\Users\annam\Pictures\img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nnam\Pictures\img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050030" cy="201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B43EB" w:rsidRDefault="006B43EB" w:rsidP="006B43EB">
            <w:pPr>
              <w:jc w:val="both"/>
              <w:rPr>
                <w:rFonts w:ascii="Times New Roman" w:hAnsi="Times New Roman" w:cs="Times New Roman"/>
              </w:rPr>
            </w:pPr>
          </w:p>
          <w:p w:rsidR="006B43EB" w:rsidRDefault="006B43EB" w:rsidP="006B43EB">
            <w:pPr>
              <w:jc w:val="both"/>
              <w:rPr>
                <w:rFonts w:ascii="Times New Roman" w:hAnsi="Times New Roman" w:cs="Times New Roman"/>
              </w:rPr>
            </w:pPr>
          </w:p>
          <w:p w:rsidR="006B43EB" w:rsidRDefault="006B43EB" w:rsidP="006B43EB">
            <w:pPr>
              <w:jc w:val="both"/>
              <w:rPr>
                <w:rFonts w:ascii="Times New Roman" w:hAnsi="Times New Roman" w:cs="Times New Roman"/>
              </w:rPr>
            </w:pPr>
          </w:p>
          <w:p w:rsidR="006B43EB" w:rsidRDefault="006B43EB" w:rsidP="006B43EB">
            <w:pPr>
              <w:jc w:val="both"/>
              <w:rPr>
                <w:rFonts w:ascii="Times New Roman" w:hAnsi="Times New Roman" w:cs="Times New Roman"/>
              </w:rPr>
            </w:pPr>
          </w:p>
          <w:p w:rsidR="005E5B00" w:rsidRDefault="005E5B00" w:rsidP="005A33B9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</w:p>
          <w:p w:rsidR="005E5B00" w:rsidRDefault="005E5B00" w:rsidP="005A33B9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</w:p>
          <w:p w:rsidR="005E5B00" w:rsidRDefault="005E5B00" w:rsidP="005E5B00">
            <w:pPr>
              <w:pStyle w:val="Akapitzlist"/>
              <w:jc w:val="both"/>
              <w:rPr>
                <w:rFonts w:ascii="Times New Roman" w:hAnsi="Times New Roman" w:cs="Times New Roman"/>
              </w:rPr>
            </w:pPr>
          </w:p>
          <w:p w:rsidR="00124AE7" w:rsidRPr="005E5B00" w:rsidRDefault="005E5B00" w:rsidP="005E5B00">
            <w:pPr>
              <w:pStyle w:val="Akapitzli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</w:rPr>
              <w:t>(źródło: Puls życia</w:t>
            </w:r>
            <w:r w:rsidRPr="00760D0C">
              <w:rPr>
                <w:rFonts w:ascii="Times New Roman" w:hAnsi="Times New Roman" w:cs="Times New Roman"/>
                <w:sz w:val="18"/>
              </w:rPr>
              <w:t xml:space="preserve"> –Nowa Era – poradnik dla nauczyciela)</w:t>
            </w:r>
          </w:p>
          <w:p w:rsidR="005E5B00" w:rsidRDefault="005E5B00" w:rsidP="005E5B00">
            <w:pPr>
              <w:pStyle w:val="Akapitzlist"/>
              <w:jc w:val="both"/>
              <w:rPr>
                <w:rFonts w:ascii="Times New Roman" w:hAnsi="Times New Roman" w:cs="Times New Roman"/>
              </w:rPr>
            </w:pPr>
          </w:p>
          <w:p w:rsidR="00124AE7" w:rsidRDefault="00124AE7" w:rsidP="005E5B00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Zapoznaj się teraz z opisem w podręczniku na str. 198 – </w:t>
            </w:r>
            <w:r w:rsidRPr="005E5B00">
              <w:rPr>
                <w:rFonts w:ascii="Times New Roman" w:hAnsi="Times New Roman" w:cs="Times New Roman"/>
                <w:b/>
              </w:rPr>
              <w:t>Jak powstaje obraz</w:t>
            </w:r>
            <w:r>
              <w:rPr>
                <w:rFonts w:ascii="Times New Roman" w:hAnsi="Times New Roman" w:cs="Times New Roman"/>
              </w:rPr>
              <w:t xml:space="preserve">, a następnie wykonaj </w:t>
            </w:r>
            <w:r w:rsidR="005E5B00" w:rsidRPr="005E5B00">
              <w:rPr>
                <w:rFonts w:ascii="Times New Roman" w:hAnsi="Times New Roman" w:cs="Times New Roman"/>
                <w:u w:val="single"/>
              </w:rPr>
              <w:t>ustnie</w:t>
            </w:r>
            <w:r>
              <w:rPr>
                <w:rFonts w:ascii="Times New Roman" w:hAnsi="Times New Roman" w:cs="Times New Roman"/>
              </w:rPr>
              <w:t xml:space="preserve"> poniższe zadanie.</w:t>
            </w:r>
          </w:p>
          <w:p w:rsidR="00760D0C" w:rsidRDefault="005E5B00" w:rsidP="00A1000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lang w:eastAsia="pl-PL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42545</wp:posOffset>
                  </wp:positionV>
                  <wp:extent cx="4241800" cy="1125220"/>
                  <wp:effectExtent l="19050" t="19050" r="25400" b="17780"/>
                  <wp:wrapThrough wrapText="bothSides">
                    <wp:wrapPolygon edited="0">
                      <wp:start x="21697" y="21966"/>
                      <wp:lineTo x="21697" y="-341"/>
                      <wp:lineTo x="-129" y="-341"/>
                      <wp:lineTo x="-129" y="21966"/>
                      <wp:lineTo x="21697" y="21966"/>
                    </wp:wrapPolygon>
                  </wp:wrapThrough>
                  <wp:docPr id="16" name="Obraz 16" descr="C:\Users\annam\Pictures\img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nnam\Pictures\img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241800" cy="1125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A33B9">
              <w:rPr>
                <w:rFonts w:ascii="Times New Roman" w:hAnsi="Times New Roman" w:cs="Times New Roman"/>
                <w:sz w:val="18"/>
              </w:rPr>
              <w:t>(źródło: Puls życia</w:t>
            </w:r>
            <w:r w:rsidR="00760D0C" w:rsidRPr="00760D0C">
              <w:rPr>
                <w:rFonts w:ascii="Times New Roman" w:hAnsi="Times New Roman" w:cs="Times New Roman"/>
                <w:sz w:val="18"/>
              </w:rPr>
              <w:t xml:space="preserve"> –Nowa Era – poradnik dla nauczyciela)</w:t>
            </w:r>
          </w:p>
          <w:p w:rsidR="00A1000C" w:rsidRPr="00760D0C" w:rsidRDefault="00A1000C" w:rsidP="00A1000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lang w:eastAsia="pl-PL"/>
              </w:rPr>
              <w:drawing>
                <wp:inline distT="0" distB="0" distL="0" distR="0">
                  <wp:extent cx="4364990" cy="2600325"/>
                  <wp:effectExtent l="19050" t="19050" r="16510" b="28575"/>
                  <wp:docPr id="1" name="Obraz 1" descr="C:\Users\annam\Pictures\img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nam\Pictures\img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4990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0D0C" w:rsidRPr="00760D0C" w:rsidRDefault="00A1000C">
            <w:pPr>
              <w:pStyle w:val="Akapitzlist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(W</w:t>
            </w:r>
            <w:r w:rsidRPr="00A1000C">
              <w:rPr>
                <w:rFonts w:ascii="Times New Roman" w:hAnsi="Times New Roman" w:cs="Times New Roman"/>
                <w:sz w:val="18"/>
              </w:rPr>
              <w:t>yd. Żak - Biologia 1 - B. Klimuszko</w:t>
            </w:r>
            <w:r>
              <w:rPr>
                <w:rFonts w:ascii="Times New Roman" w:hAnsi="Times New Roman" w:cs="Times New Roman"/>
                <w:sz w:val="18"/>
              </w:rPr>
              <w:t>)</w:t>
            </w:r>
          </w:p>
          <w:p w:rsidR="00760D0C" w:rsidRPr="00760D0C" w:rsidRDefault="00760D0C">
            <w:pPr>
              <w:pStyle w:val="Akapitzlist"/>
              <w:jc w:val="center"/>
              <w:rPr>
                <w:rFonts w:ascii="Times New Roman" w:hAnsi="Times New Roman" w:cs="Times New Roman"/>
                <w:sz w:val="18"/>
              </w:rPr>
            </w:pPr>
          </w:p>
          <w:p w:rsidR="00760D0C" w:rsidRDefault="00760D0C" w:rsidP="00954810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</w:rPr>
            </w:pPr>
            <w:r w:rsidRPr="00760D0C">
              <w:rPr>
                <w:rFonts w:ascii="Times New Roman" w:hAnsi="Times New Roman" w:cs="Times New Roman"/>
              </w:rPr>
              <w:t xml:space="preserve">Na zakończenie wykonaj </w:t>
            </w:r>
            <w:r w:rsidR="00E558B3">
              <w:rPr>
                <w:rFonts w:ascii="Times New Roman" w:hAnsi="Times New Roman" w:cs="Times New Roman"/>
              </w:rPr>
              <w:t xml:space="preserve">zadanie </w:t>
            </w:r>
            <w:r w:rsidR="00E558B3" w:rsidRPr="002342D1">
              <w:rPr>
                <w:rFonts w:ascii="Times New Roman" w:hAnsi="Times New Roman" w:cs="Times New Roman"/>
                <w:b/>
              </w:rPr>
              <w:t xml:space="preserve">„Wykrywanie obecności </w:t>
            </w:r>
            <w:r w:rsidR="00CA7D2F" w:rsidRPr="002342D1">
              <w:rPr>
                <w:rFonts w:ascii="Times New Roman" w:hAnsi="Times New Roman" w:cs="Times New Roman"/>
                <w:b/>
              </w:rPr>
              <w:t>tarczy nerwu wzrokowego”</w:t>
            </w:r>
            <w:r w:rsidRPr="002342D1">
              <w:rPr>
                <w:rFonts w:ascii="Times New Roman" w:hAnsi="Times New Roman" w:cs="Times New Roman"/>
                <w:b/>
              </w:rPr>
              <w:t xml:space="preserve"> </w:t>
            </w:r>
            <w:r w:rsidRPr="00760D0C">
              <w:rPr>
                <w:rFonts w:ascii="Times New Roman" w:hAnsi="Times New Roman" w:cs="Times New Roman"/>
              </w:rPr>
              <w:t xml:space="preserve">– </w:t>
            </w:r>
            <w:r w:rsidR="00CA7D2F">
              <w:rPr>
                <w:rFonts w:ascii="Times New Roman" w:hAnsi="Times New Roman" w:cs="Times New Roman"/>
              </w:rPr>
              <w:t xml:space="preserve">dokładnie przeanalizuj krok po kroku – </w:t>
            </w:r>
            <w:r w:rsidR="002342D1">
              <w:rPr>
                <w:rFonts w:ascii="Times New Roman" w:hAnsi="Times New Roman" w:cs="Times New Roman"/>
              </w:rPr>
              <w:br/>
            </w:r>
            <w:r w:rsidR="00CA7D2F">
              <w:rPr>
                <w:rFonts w:ascii="Times New Roman" w:hAnsi="Times New Roman" w:cs="Times New Roman"/>
              </w:rPr>
              <w:t>od problemu badawczego, aż do wniosku (podręcznik – str. 197)</w:t>
            </w:r>
          </w:p>
          <w:p w:rsidR="00AE02D9" w:rsidRPr="00954810" w:rsidRDefault="00AE02D9" w:rsidP="00AE02D9">
            <w:pPr>
              <w:pStyle w:val="Akapitzlist"/>
              <w:jc w:val="both"/>
              <w:rPr>
                <w:rFonts w:ascii="Times New Roman" w:hAnsi="Times New Roman" w:cs="Times New Roman"/>
              </w:rPr>
            </w:pPr>
          </w:p>
        </w:tc>
      </w:tr>
      <w:tr w:rsidR="00760D0C" w:rsidRPr="00760D0C" w:rsidTr="00760D0C"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D0C" w:rsidRPr="00760D0C" w:rsidRDefault="00760D0C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760D0C">
              <w:rPr>
                <w:rFonts w:ascii="Times New Roman" w:hAnsi="Times New Roman" w:cs="Times New Roman"/>
                <w:b/>
                <w:color w:val="FF0000"/>
              </w:rPr>
              <w:lastRenderedPageBreak/>
              <w:t xml:space="preserve">PRZEŚLIJ   </w:t>
            </w:r>
            <w:r w:rsidRPr="00760D0C">
              <w:rPr>
                <w:rFonts w:ascii="Times New Roman" w:hAnsi="Times New Roman" w:cs="Times New Roman"/>
                <w:b/>
                <w:color w:val="FF0000"/>
              </w:rPr>
              <w:br/>
              <w:t>DO NAUCZYCIELA</w:t>
            </w:r>
          </w:p>
          <w:p w:rsidR="00760D0C" w:rsidRPr="00760D0C" w:rsidRDefault="00524D7B">
            <w:pPr>
              <w:rPr>
                <w:rFonts w:ascii="Times New Roman" w:hAnsi="Times New Roman" w:cs="Times New Roman"/>
                <w:b/>
              </w:rPr>
            </w:pPr>
            <w:r w:rsidRPr="00524D7B">
              <w:rPr>
                <w:rFonts w:ascii="Times New Roman" w:hAnsi="Times New Roman" w:cs="Times New Roman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26" type="#_x0000_t13" style="position:absolute;margin-left:16.5pt;margin-top:-.5pt;width:38.5pt;height:18pt;z-index:251658240" fillcolor="red"/>
              </w:pict>
            </w:r>
            <w:r w:rsidR="00760D0C" w:rsidRPr="00760D0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760D0C" w:rsidRPr="00760D0C" w:rsidRDefault="00760D0C" w:rsidP="00084A22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 w:rsidRPr="00760D0C">
              <w:rPr>
                <w:rFonts w:ascii="Times New Roman" w:hAnsi="Times New Roman" w:cs="Times New Roman"/>
                <w:b/>
              </w:rPr>
              <w:t xml:space="preserve">Te zadania będą podlegały ocenie </w:t>
            </w:r>
          </w:p>
        </w:tc>
        <w:tc>
          <w:tcPr>
            <w:tcW w:w="3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A22" w:rsidRDefault="00124AE7">
            <w:pPr>
              <w:jc w:val="both"/>
              <w:rPr>
                <w:rFonts w:ascii="Times New Roman" w:hAnsi="Times New Roman" w:cs="Times New Roman"/>
                <w:b/>
                <w:color w:val="FF0000"/>
              </w:rPr>
            </w:pPr>
            <w:r w:rsidRPr="00124AE7">
              <w:rPr>
                <w:rFonts w:ascii="Times New Roman" w:hAnsi="Times New Roman" w:cs="Times New Roman"/>
                <w:b/>
                <w:color w:val="FF0000"/>
              </w:rPr>
              <w:t xml:space="preserve">Wyjaśnij </w:t>
            </w:r>
            <w:r w:rsidR="00A34080" w:rsidRPr="00A34080">
              <w:rPr>
                <w:rFonts w:ascii="Times New Roman" w:hAnsi="Times New Roman" w:cs="Times New Roman"/>
                <w:b/>
                <w:color w:val="FF0000"/>
                <w:u w:val="single"/>
              </w:rPr>
              <w:t>w zeszycie</w:t>
            </w:r>
            <w:r w:rsidR="00A34080"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  <w:r w:rsidRPr="00124AE7">
              <w:rPr>
                <w:rFonts w:ascii="Times New Roman" w:hAnsi="Times New Roman" w:cs="Times New Roman"/>
                <w:b/>
                <w:color w:val="FF0000"/>
              </w:rPr>
              <w:t xml:space="preserve">pojęcia: </w:t>
            </w:r>
          </w:p>
          <w:p w:rsidR="00084A22" w:rsidRPr="00084A22" w:rsidRDefault="00124AE7" w:rsidP="00084A22">
            <w:pPr>
              <w:pStyle w:val="Akapitzlist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  <w:color w:val="FF0000"/>
              </w:rPr>
            </w:pPr>
            <w:r w:rsidRPr="00084A22">
              <w:rPr>
                <w:rFonts w:ascii="Times New Roman" w:hAnsi="Times New Roman" w:cs="Times New Roman"/>
                <w:b/>
                <w:color w:val="FF0000"/>
              </w:rPr>
              <w:t>adaptacja oka</w:t>
            </w:r>
            <w:r w:rsidR="00084A22" w:rsidRPr="00084A22">
              <w:rPr>
                <w:rFonts w:ascii="Times New Roman" w:hAnsi="Times New Roman" w:cs="Times New Roman"/>
                <w:b/>
                <w:color w:val="FF0000"/>
              </w:rPr>
              <w:t xml:space="preserve">, </w:t>
            </w:r>
          </w:p>
          <w:p w:rsidR="00084A22" w:rsidRPr="00084A22" w:rsidRDefault="00C56127" w:rsidP="00084A22">
            <w:pPr>
              <w:pStyle w:val="Akapitzlist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  <w:color w:val="FF0000"/>
              </w:rPr>
            </w:pPr>
            <w:r w:rsidRPr="00084A22">
              <w:rPr>
                <w:rFonts w:ascii="Times New Roman" w:hAnsi="Times New Roman" w:cs="Times New Roman"/>
                <w:b/>
                <w:color w:val="FF0000"/>
              </w:rPr>
              <w:t>plamka (dawniej zwana plamką żółtą)</w:t>
            </w:r>
          </w:p>
          <w:p w:rsidR="00084A22" w:rsidRPr="00084A22" w:rsidRDefault="00084A22" w:rsidP="00084A22">
            <w:pPr>
              <w:pStyle w:val="Akapitzlist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</w:rPr>
            </w:pPr>
            <w:r w:rsidRPr="00084A22">
              <w:rPr>
                <w:rFonts w:ascii="Times New Roman" w:hAnsi="Times New Roman" w:cs="Times New Roman"/>
                <w:b/>
                <w:color w:val="FF0000"/>
              </w:rPr>
              <w:t xml:space="preserve">i widzenie trójwymiarowe. </w:t>
            </w:r>
            <w:r w:rsidR="00124AE7" w:rsidRPr="00084A22">
              <w:rPr>
                <w:rFonts w:ascii="Times New Roman" w:hAnsi="Times New Roman" w:cs="Times New Roman"/>
              </w:rPr>
              <w:t xml:space="preserve"> </w:t>
            </w:r>
          </w:p>
          <w:p w:rsidR="00084A22" w:rsidRPr="00A34080" w:rsidRDefault="00124AE7" w:rsidP="00084A22">
            <w:pPr>
              <w:ind w:left="360"/>
              <w:jc w:val="both"/>
              <w:rPr>
                <w:rFonts w:ascii="Times New Roman" w:hAnsi="Times New Roman" w:cs="Times New Roman"/>
              </w:rPr>
            </w:pPr>
            <w:r w:rsidRPr="00084A22">
              <w:rPr>
                <w:rFonts w:ascii="Times New Roman" w:hAnsi="Times New Roman" w:cs="Times New Roman"/>
                <w:u w:val="single"/>
              </w:rPr>
              <w:t>Odpowiedzi prześlij do nauczyciela</w:t>
            </w:r>
            <w:r w:rsidRPr="00084A22">
              <w:rPr>
                <w:rFonts w:ascii="Times New Roman" w:hAnsi="Times New Roman" w:cs="Times New Roman"/>
              </w:rPr>
              <w:t xml:space="preserve"> na a</w:t>
            </w:r>
            <w:r w:rsidR="00760D0C" w:rsidRPr="00084A22">
              <w:rPr>
                <w:rFonts w:ascii="Times New Roman" w:hAnsi="Times New Roman" w:cs="Times New Roman"/>
              </w:rPr>
              <w:t xml:space="preserve">dres: </w:t>
            </w:r>
            <w:hyperlink r:id="rId10" w:history="1">
              <w:r w:rsidR="00760D0C" w:rsidRPr="00084A22">
                <w:rPr>
                  <w:rStyle w:val="Hipercze"/>
                  <w:rFonts w:ascii="Times New Roman" w:hAnsi="Times New Roman" w:cs="Times New Roman"/>
                </w:rPr>
                <w:t>anna.mikus@kliniska.edu.pl</w:t>
              </w:r>
            </w:hyperlink>
          </w:p>
        </w:tc>
      </w:tr>
      <w:tr w:rsidR="00084A22" w:rsidRPr="00760D0C" w:rsidTr="00084A22"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FF8B"/>
            <w:hideMark/>
          </w:tcPr>
          <w:p w:rsidR="00084A22" w:rsidRDefault="00084A22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>UWAGA!</w:t>
            </w:r>
          </w:p>
          <w:p w:rsidR="00084A22" w:rsidRDefault="00084A22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 xml:space="preserve">sprawdzian </w:t>
            </w:r>
          </w:p>
          <w:p w:rsidR="00084A22" w:rsidRDefault="00084A22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lang w:eastAsia="pl-PL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-10160</wp:posOffset>
                  </wp:positionV>
                  <wp:extent cx="974725" cy="834390"/>
                  <wp:effectExtent l="19050" t="0" r="0" b="0"/>
                  <wp:wrapThrough wrapText="bothSides">
                    <wp:wrapPolygon edited="0">
                      <wp:start x="18152" y="0"/>
                      <wp:lineTo x="14353" y="1973"/>
                      <wp:lineTo x="8865" y="6904"/>
                      <wp:lineTo x="-422" y="21205"/>
                      <wp:lineTo x="15197" y="21205"/>
                      <wp:lineTo x="17730" y="20219"/>
                      <wp:lineTo x="16464" y="19233"/>
                      <wp:lineTo x="9287" y="15781"/>
                      <wp:lineTo x="16886" y="8384"/>
                      <wp:lineTo x="18152" y="7890"/>
                      <wp:lineTo x="21530" y="1973"/>
                      <wp:lineTo x="21530" y="0"/>
                      <wp:lineTo x="18152" y="0"/>
                    </wp:wrapPolygon>
                  </wp:wrapThrough>
                  <wp:docPr id="5" name="Obraz 4" descr="C:\Users\annam\AppData\Local\Microsoft\Windows\INetCache\IE\E0HX5AUE\nib-145703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nnam\AppData\Local\Microsoft\Windows\INetCache\IE\E0HX5AUE\nib-145703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83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84A22" w:rsidRDefault="00084A22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  <w:p w:rsidR="00084A22" w:rsidRPr="00760D0C" w:rsidRDefault="00084A22" w:rsidP="00084A22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3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FF8B"/>
          </w:tcPr>
          <w:p w:rsidR="00084A22" w:rsidRPr="00084A22" w:rsidRDefault="00084A2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Uwaga!</w:t>
            </w:r>
            <w:r>
              <w:rPr>
                <w:rFonts w:ascii="Times New Roman" w:hAnsi="Times New Roman" w:cs="Times New Roman"/>
                <w:b/>
              </w:rPr>
              <w:br/>
            </w:r>
            <w:r>
              <w:rPr>
                <w:rFonts w:ascii="Times New Roman" w:hAnsi="Times New Roman" w:cs="Times New Roman"/>
                <w:b/>
              </w:rPr>
              <w:br/>
            </w:r>
            <w:r w:rsidRPr="00E06EA8">
              <w:rPr>
                <w:rFonts w:ascii="Times New Roman" w:hAnsi="Times New Roman" w:cs="Times New Roman"/>
                <w:b/>
              </w:rPr>
              <w:t>Praca kontrolna z układu wydalniczego</w:t>
            </w:r>
            <w:r w:rsidRPr="00284600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 xml:space="preserve">sprawdzian) odbędzie się w kolejną środę </w:t>
            </w:r>
            <w:r w:rsidRPr="00954810">
              <w:rPr>
                <w:rFonts w:ascii="Times New Roman" w:hAnsi="Times New Roman" w:cs="Times New Roman"/>
                <w:b/>
                <w:color w:val="FF0000"/>
              </w:rPr>
              <w:t>(29.04.2020</w:t>
            </w:r>
            <w:r>
              <w:rPr>
                <w:rFonts w:ascii="Times New Roman" w:hAnsi="Times New Roman" w:cs="Times New Roman"/>
                <w:b/>
                <w:color w:val="FF0000"/>
              </w:rPr>
              <w:t xml:space="preserve"> – </w:t>
            </w:r>
            <w:r w:rsidRPr="005E5B00">
              <w:rPr>
                <w:rFonts w:ascii="Times New Roman" w:hAnsi="Times New Roman" w:cs="Times New Roman"/>
              </w:rPr>
              <w:t>jest wpisana w e-dzienniku</w:t>
            </w:r>
            <w:r>
              <w:rPr>
                <w:rFonts w:ascii="Times New Roman" w:hAnsi="Times New Roman" w:cs="Times New Roman"/>
              </w:rPr>
              <w:t>). Podczas lekcji otrzymacie pracę złożoną z 10 zadań (</w:t>
            </w:r>
            <w:r w:rsidRPr="00C56127">
              <w:rPr>
                <w:rFonts w:ascii="Times New Roman" w:hAnsi="Times New Roman" w:cs="Times New Roman"/>
                <w:b/>
              </w:rPr>
              <w:t xml:space="preserve">zostanie opublikowana na </w:t>
            </w:r>
            <w:proofErr w:type="spellStart"/>
            <w:r w:rsidRPr="00C56127">
              <w:rPr>
                <w:rFonts w:ascii="Times New Roman" w:hAnsi="Times New Roman" w:cs="Times New Roman"/>
                <w:b/>
              </w:rPr>
              <w:t>podstronie</w:t>
            </w:r>
            <w:proofErr w:type="spellEnd"/>
            <w:r w:rsidRPr="00C56127">
              <w:rPr>
                <w:rFonts w:ascii="Times New Roman" w:hAnsi="Times New Roman" w:cs="Times New Roman"/>
                <w:b/>
              </w:rPr>
              <w:t xml:space="preserve"> szkoły</w:t>
            </w:r>
            <w:r>
              <w:rPr>
                <w:rFonts w:ascii="Times New Roman" w:hAnsi="Times New Roman" w:cs="Times New Roman"/>
              </w:rPr>
              <w:t xml:space="preserve">, obok tematu lekcji na dany dzień – </w:t>
            </w:r>
            <w:r w:rsidRPr="00C56127">
              <w:rPr>
                <w:rFonts w:ascii="Times New Roman" w:hAnsi="Times New Roman" w:cs="Times New Roman"/>
                <w:b/>
              </w:rPr>
              <w:t>do pobrania</w:t>
            </w:r>
            <w:r>
              <w:rPr>
                <w:rFonts w:ascii="Times New Roman" w:hAnsi="Times New Roman" w:cs="Times New Roman"/>
              </w:rPr>
              <w:t>). Napiszecie ją w określonym czasie. Nie martwcie się – poradzicie sobie z zadaniami  i zapewniam, że czasu też Wam nie zabraknie. Proszę tylko o samodzielną pracę. Zadania należy odesłać do nauczyciela.</w:t>
            </w:r>
          </w:p>
        </w:tc>
      </w:tr>
      <w:tr w:rsidR="00760D0C" w:rsidRPr="00760D0C" w:rsidTr="00760D0C"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D0C" w:rsidRPr="00760D0C" w:rsidRDefault="00760D0C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 w:rsidRPr="00760D0C">
              <w:rPr>
                <w:rFonts w:ascii="Times New Roman" w:hAnsi="Times New Roman" w:cs="Times New Roman"/>
                <w:b/>
              </w:rPr>
              <w:t>Ewaluacja (informacja zwrotna)</w:t>
            </w:r>
          </w:p>
        </w:tc>
        <w:tc>
          <w:tcPr>
            <w:tcW w:w="3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D0C" w:rsidRPr="00760D0C" w:rsidRDefault="00760D0C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u w:val="single"/>
              </w:rPr>
            </w:pPr>
            <w:r w:rsidRPr="00760D0C">
              <w:rPr>
                <w:rFonts w:ascii="Times New Roman" w:hAnsi="Times New Roman" w:cs="Times New Roman"/>
                <w:u w:val="single"/>
              </w:rPr>
              <w:t>Sprawdź, czy potrafisz</w:t>
            </w:r>
            <w:r w:rsidR="00A34080">
              <w:rPr>
                <w:rFonts w:ascii="Times New Roman" w:hAnsi="Times New Roman" w:cs="Times New Roman"/>
                <w:u w:val="single"/>
              </w:rPr>
              <w:t>:</w:t>
            </w:r>
          </w:p>
          <w:p w:rsidR="00760D0C" w:rsidRDefault="00A34080" w:rsidP="00C84AAB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Wymienić co najmniej  2 elementy aparatu ochronnego oka;</w:t>
            </w:r>
          </w:p>
          <w:p w:rsidR="00A34080" w:rsidRDefault="00A34080" w:rsidP="00C84AAB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Wskazać elementy oka odpowiedzialne za wiedzenie barwne </w:t>
            </w:r>
            <w:r>
              <w:rPr>
                <w:rFonts w:ascii="Times New Roman" w:hAnsi="Times New Roman" w:cs="Times New Roman"/>
              </w:rPr>
              <w:br/>
              <w:t>i za widzenie w ciemności;</w:t>
            </w:r>
          </w:p>
          <w:p w:rsidR="00A34080" w:rsidRPr="00760D0C" w:rsidRDefault="00A34080" w:rsidP="00C84AAB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Przedstawić działanie oka.</w:t>
            </w:r>
          </w:p>
        </w:tc>
      </w:tr>
      <w:tr w:rsidR="00760D0C" w:rsidRPr="00760D0C" w:rsidTr="00760D0C"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D0C" w:rsidRPr="00760D0C" w:rsidRDefault="00760D0C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 w:rsidRPr="00760D0C">
              <w:rPr>
                <w:rFonts w:ascii="Times New Roman" w:hAnsi="Times New Roman" w:cs="Times New Roman"/>
                <w:b/>
              </w:rPr>
              <w:t xml:space="preserve">UWAGI </w:t>
            </w:r>
          </w:p>
        </w:tc>
        <w:tc>
          <w:tcPr>
            <w:tcW w:w="3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D0C" w:rsidRPr="00760D0C" w:rsidRDefault="00760D0C" w:rsidP="00954810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  <w:r w:rsidRPr="00760D0C">
              <w:rPr>
                <w:rFonts w:ascii="Times New Roman" w:hAnsi="Times New Roman" w:cs="Times New Roman"/>
                <w:b/>
              </w:rPr>
              <w:t>Czas na wykonanie zadań</w:t>
            </w:r>
            <w:r w:rsidRPr="00760D0C">
              <w:rPr>
                <w:rFonts w:ascii="Times New Roman" w:hAnsi="Times New Roman" w:cs="Times New Roman"/>
              </w:rPr>
              <w:t>: 2</w:t>
            </w:r>
            <w:r w:rsidR="00954810">
              <w:rPr>
                <w:rFonts w:ascii="Times New Roman" w:hAnsi="Times New Roman" w:cs="Times New Roman"/>
              </w:rPr>
              <w:t>2</w:t>
            </w:r>
            <w:r w:rsidRPr="00760D0C">
              <w:rPr>
                <w:rFonts w:ascii="Times New Roman" w:hAnsi="Times New Roman" w:cs="Times New Roman"/>
              </w:rPr>
              <w:t xml:space="preserve">.04.2020 – 28.04.2020            </w:t>
            </w:r>
            <w:r w:rsidRPr="00760D0C">
              <w:rPr>
                <w:rFonts w:ascii="Times New Roman" w:hAnsi="Times New Roman" w:cs="Times New Roman"/>
                <w:i/>
              </w:rPr>
              <w:t>Życzę miłej pracy!</w:t>
            </w:r>
            <w:r w:rsidRPr="00760D0C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541620" w:rsidRPr="00760D0C" w:rsidRDefault="00541620">
      <w:pPr>
        <w:rPr>
          <w:rFonts w:ascii="Times New Roman" w:hAnsi="Times New Roman" w:cs="Times New Roman"/>
        </w:rPr>
      </w:pPr>
    </w:p>
    <w:sectPr w:rsidR="00541620" w:rsidRPr="00760D0C" w:rsidSect="00264DCA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A0AF6"/>
    <w:multiLevelType w:val="hybridMultilevel"/>
    <w:tmpl w:val="5C2A2D9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82F2FE3"/>
    <w:multiLevelType w:val="hybridMultilevel"/>
    <w:tmpl w:val="8A1277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9EA4F92"/>
    <w:multiLevelType w:val="hybridMultilevel"/>
    <w:tmpl w:val="A6B645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F101DF"/>
    <w:multiLevelType w:val="hybridMultilevel"/>
    <w:tmpl w:val="DB0E63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760D0C"/>
    <w:rsid w:val="00084A22"/>
    <w:rsid w:val="00124AE7"/>
    <w:rsid w:val="002342D1"/>
    <w:rsid w:val="00264DCA"/>
    <w:rsid w:val="00284600"/>
    <w:rsid w:val="0041475C"/>
    <w:rsid w:val="00524D7B"/>
    <w:rsid w:val="00541620"/>
    <w:rsid w:val="005A33B9"/>
    <w:rsid w:val="005E5B00"/>
    <w:rsid w:val="006B43EB"/>
    <w:rsid w:val="00760D0C"/>
    <w:rsid w:val="008558A8"/>
    <w:rsid w:val="0090513F"/>
    <w:rsid w:val="00954810"/>
    <w:rsid w:val="00A1000C"/>
    <w:rsid w:val="00A34080"/>
    <w:rsid w:val="00AE02D9"/>
    <w:rsid w:val="00BF43FD"/>
    <w:rsid w:val="00C56127"/>
    <w:rsid w:val="00CA7D2F"/>
    <w:rsid w:val="00DD0B09"/>
    <w:rsid w:val="00E06EA8"/>
    <w:rsid w:val="00E558B3"/>
    <w:rsid w:val="00F237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60D0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760D0C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760D0C"/>
    <w:pPr>
      <w:spacing w:before="0" w:beforeAutospacing="0" w:after="200" w:afterAutospacing="0" w:line="276" w:lineRule="auto"/>
      <w:ind w:left="720"/>
      <w:contextualSpacing/>
    </w:pPr>
  </w:style>
  <w:style w:type="table" w:styleId="Tabela-Siatka">
    <w:name w:val="Table Grid"/>
    <w:basedOn w:val="Standardowy"/>
    <w:uiPriority w:val="59"/>
    <w:rsid w:val="00760D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60D0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0D0C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E06EA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hyperlink" Target="mailto:anna.mikus@kliniska.edu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17445D-FD60-4DED-9A01-7B28937A2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1</Pages>
  <Words>516</Words>
  <Characters>3099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</dc:creator>
  <cp:keywords/>
  <dc:description/>
  <cp:lastModifiedBy>Anna M</cp:lastModifiedBy>
  <cp:revision>12</cp:revision>
  <cp:lastPrinted>2020-04-21T15:27:00Z</cp:lastPrinted>
  <dcterms:created xsi:type="dcterms:W3CDTF">2020-04-21T08:54:00Z</dcterms:created>
  <dcterms:modified xsi:type="dcterms:W3CDTF">2020-04-21T15:27:00Z</dcterms:modified>
</cp:coreProperties>
</file>