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6F50" w:rsidRDefault="00B97681">
      <w:r>
        <w:rPr>
          <w:noProof/>
          <w:lang w:eastAsia="pl-PL"/>
        </w:rPr>
        <w:drawing>
          <wp:inline distT="0" distB="0" distL="0" distR="0" wp14:anchorId="4FA7D957" wp14:editId="181E23E2">
            <wp:extent cx="6096000" cy="8626415"/>
            <wp:effectExtent l="0" t="0" r="0" b="3810"/>
            <wp:docPr id="1" name="Obraz 1" descr="Renifer na Boże Narodzenie jako dyktando graficzne, piksele, nauka kodowania i programowanie dla dzieci - karty pracy do wydruku na zim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nifer na Boże Narodzenie jako dyktando graficzne, piksele, nauka kodowania i programowanie dla dzieci - karty pracy do wydruku na zimę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862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A6F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681"/>
    <w:rsid w:val="000A6F50"/>
    <w:rsid w:val="00B9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97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76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B97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76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2020-04-19T15:19:00Z</dcterms:created>
  <dcterms:modified xsi:type="dcterms:W3CDTF">2020-04-19T15:20:00Z</dcterms:modified>
</cp:coreProperties>
</file>