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6E" w:rsidRDefault="000A296E" w:rsidP="000A296E">
      <w:r>
        <w:t xml:space="preserve">TEMAT: </w:t>
      </w:r>
      <w:r w:rsidR="002B6742">
        <w:t>Malować świat w barwnej postaci.</w:t>
      </w:r>
    </w:p>
    <w:p w:rsidR="000A296E" w:rsidRDefault="000A296E" w:rsidP="000A296E">
      <w:r>
        <w:t xml:space="preserve">Dzień dobry </w:t>
      </w:r>
      <w:r>
        <w:sym w:font="Wingdings" w:char="F04A"/>
      </w:r>
    </w:p>
    <w:p w:rsidR="000A296E" w:rsidRDefault="000A296E" w:rsidP="000A296E">
      <w:r>
        <w:t>Przed nami kolejna lekcja o poezji.</w:t>
      </w:r>
    </w:p>
    <w:p w:rsidR="000A296E" w:rsidRDefault="000A296E" w:rsidP="000A296E">
      <w:r>
        <w:t>Dzisiaj poznamy wiersz Czesława Miłosza pt. „Wyprawa do lasu”</w:t>
      </w:r>
    </w:p>
    <w:p w:rsidR="000A296E" w:rsidRDefault="000A296E" w:rsidP="000A296E">
      <w:r>
        <w:t>Poznamy autora wiersza.</w:t>
      </w:r>
    </w:p>
    <w:p w:rsidR="000A296E" w:rsidRDefault="000A296E" w:rsidP="000A296E">
      <w:r>
        <w:t>Przypomnimy sobie co to są epitety i poszukamy ich w wierszu</w:t>
      </w:r>
    </w:p>
    <w:p w:rsidR="000A296E" w:rsidRDefault="000A296E" w:rsidP="000A296E">
      <w:r>
        <w:t>Poznamy pojęcie</w:t>
      </w:r>
      <w:r w:rsidR="00765242">
        <w:t>:</w:t>
      </w:r>
      <w:r>
        <w:t xml:space="preserve"> nastrój wiersza</w:t>
      </w:r>
      <w:r w:rsidR="00765242">
        <w:t>.</w:t>
      </w:r>
    </w:p>
    <w:p w:rsidR="00765242" w:rsidRDefault="00765242" w:rsidP="00765242">
      <w:pPr>
        <w:pStyle w:val="Nagwek1"/>
      </w:pPr>
      <w:r>
        <w:t xml:space="preserve">No to do dzieła! </w:t>
      </w:r>
    </w:p>
    <w:p w:rsidR="00765242" w:rsidRDefault="00765242" w:rsidP="00765242">
      <w:pPr>
        <w:pStyle w:val="Akapitzlist"/>
        <w:numPr>
          <w:ilvl w:val="0"/>
          <w:numId w:val="1"/>
        </w:numPr>
      </w:pPr>
      <w:r>
        <w:t>Zapisz temat do zeszytu.</w:t>
      </w:r>
    </w:p>
    <w:p w:rsidR="00765242" w:rsidRDefault="00765242" w:rsidP="00765242">
      <w:pPr>
        <w:pStyle w:val="Akapitzlist"/>
        <w:numPr>
          <w:ilvl w:val="0"/>
          <w:numId w:val="1"/>
        </w:numPr>
      </w:pPr>
      <w:r>
        <w:t>W podręczniku do literatury odszukaj w temat i przeczytaj informacje o Czesławie Miłoszu.</w:t>
      </w:r>
    </w:p>
    <w:p w:rsidR="00765242" w:rsidRPr="00765242" w:rsidRDefault="00765242" w:rsidP="00765242">
      <w:pPr>
        <w:pStyle w:val="Akapitzlist"/>
      </w:pPr>
      <w:r>
        <w:t xml:space="preserve">( będziemy się jeszcze z nim „spotykać) </w:t>
      </w:r>
    </w:p>
    <w:p w:rsidR="00765242" w:rsidRDefault="000A296E" w:rsidP="000A296E">
      <w:pPr>
        <w:pStyle w:val="Akapitzlist"/>
        <w:numPr>
          <w:ilvl w:val="0"/>
          <w:numId w:val="1"/>
        </w:numPr>
      </w:pPr>
      <w:r>
        <w:t xml:space="preserve">Przeczytaj wiersz „Wyprawa do lasu”. </w:t>
      </w:r>
    </w:p>
    <w:p w:rsidR="000A296E" w:rsidRDefault="000A296E" w:rsidP="000A296E">
      <w:pPr>
        <w:pStyle w:val="Akapitzlist"/>
        <w:numPr>
          <w:ilvl w:val="0"/>
          <w:numId w:val="1"/>
        </w:numPr>
      </w:pPr>
      <w:r>
        <w:t>Przeczytaj wiersz</w:t>
      </w:r>
      <w:r w:rsidR="00765242">
        <w:t xml:space="preserve"> jeszcze raz – najpierw pierwszą</w:t>
      </w:r>
      <w:r>
        <w:t xml:space="preserve"> zwrotkę i powiedz o czym ona jest, co pokazuje nam podmiot liryczny </w:t>
      </w:r>
    </w:p>
    <w:p w:rsidR="000A296E" w:rsidRPr="00765242" w:rsidRDefault="000A296E" w:rsidP="000A296E">
      <w:pPr>
        <w:pStyle w:val="Akapitzlist"/>
        <w:rPr>
          <w:i/>
          <w:color w:val="1F497D" w:themeColor="text2"/>
        </w:rPr>
      </w:pPr>
      <w:r w:rsidRPr="00765242">
        <w:rPr>
          <w:i/>
          <w:color w:val="1F497D" w:themeColor="text2"/>
        </w:rPr>
        <w:t>Pamiętasz: pomiot liryczny to osoba mówiąca w wierszu</w:t>
      </w:r>
    </w:p>
    <w:p w:rsidR="000A296E" w:rsidRDefault="000A296E" w:rsidP="000A296E">
      <w:pPr>
        <w:pStyle w:val="Akapitzlist"/>
      </w:pPr>
      <w:r>
        <w:t>Teraz zrób tak samo z kolejnymi zwrotkami</w:t>
      </w:r>
    </w:p>
    <w:p w:rsidR="000A296E" w:rsidRDefault="000A296E" w:rsidP="000A296E">
      <w:pPr>
        <w:pStyle w:val="Akapitzlist"/>
        <w:numPr>
          <w:ilvl w:val="0"/>
          <w:numId w:val="1"/>
        </w:numPr>
      </w:pPr>
      <w:r>
        <w:t>Odpowiedz na pytania:</w:t>
      </w:r>
    </w:p>
    <w:p w:rsidR="000A296E" w:rsidRDefault="000A296E" w:rsidP="000A296E">
      <w:pPr>
        <w:pStyle w:val="Akapitzlist"/>
        <w:numPr>
          <w:ilvl w:val="0"/>
          <w:numId w:val="2"/>
        </w:numPr>
      </w:pPr>
      <w:r>
        <w:t>Jakie są drzewa – wypisz wszystkie określenia</w:t>
      </w:r>
      <w:r w:rsidR="00765242">
        <w:t xml:space="preserve"> drzewa </w:t>
      </w:r>
      <w:r>
        <w:t xml:space="preserve"> z wiersza do zeszytu</w:t>
      </w:r>
    </w:p>
    <w:p w:rsidR="000A296E" w:rsidRDefault="000A296E" w:rsidP="000A296E">
      <w:pPr>
        <w:pStyle w:val="Akapitzlist"/>
        <w:numPr>
          <w:ilvl w:val="0"/>
          <w:numId w:val="2"/>
        </w:numPr>
      </w:pPr>
      <w:r>
        <w:t>Jacy są ludzie – wypisz wszystkie określenia ludzi do zeszytu</w:t>
      </w:r>
    </w:p>
    <w:p w:rsidR="000A296E" w:rsidRDefault="000A296E" w:rsidP="000A296E">
      <w:pPr>
        <w:pStyle w:val="Akapitzlist"/>
        <w:ind w:left="1080"/>
        <w:rPr>
          <w:i/>
        </w:rPr>
      </w:pPr>
      <w:r w:rsidRPr="002E7677">
        <w:rPr>
          <w:i/>
        </w:rPr>
        <w:t>Wszystkie odpowiedzi znajdziesz w pierwszej zwrotce</w:t>
      </w:r>
    </w:p>
    <w:p w:rsidR="000A296E" w:rsidRDefault="000A296E" w:rsidP="000A296E">
      <w:pPr>
        <w:pStyle w:val="Akapitzlist"/>
        <w:ind w:left="1080"/>
        <w:rPr>
          <w:i/>
        </w:rPr>
      </w:pPr>
    </w:p>
    <w:p w:rsidR="000A296E" w:rsidRDefault="000A296E" w:rsidP="000A296E">
      <w:pPr>
        <w:pStyle w:val="Akapitzlist"/>
        <w:ind w:left="1080"/>
      </w:pPr>
      <w:r>
        <w:t xml:space="preserve">To co zapisałeś/zapisałaś to epitety ( już je poznaliśmy) </w:t>
      </w:r>
    </w:p>
    <w:p w:rsidR="00765242" w:rsidRDefault="00765242" w:rsidP="000A296E">
      <w:pPr>
        <w:pStyle w:val="Akapitzlist"/>
        <w:ind w:left="1080"/>
      </w:pPr>
      <w:r>
        <w:t>Dla przypomnienia:</w:t>
      </w:r>
    </w:p>
    <w:p w:rsidR="00765242" w:rsidRDefault="00765242" w:rsidP="000A296E">
      <w:pPr>
        <w:pStyle w:val="Akapitzlist"/>
        <w:ind w:left="1080"/>
      </w:pPr>
    </w:p>
    <w:p w:rsidR="00765242" w:rsidRDefault="00765242" w:rsidP="000A296E">
      <w:pPr>
        <w:pStyle w:val="Akapitzlist"/>
        <w:ind w:left="1080"/>
        <w:rPr>
          <w:rFonts w:ascii="Arial" w:hAnsi="Arial" w:cs="Arial"/>
          <w:i/>
          <w:iCs/>
          <w:color w:val="1F497D" w:themeColor="text2"/>
          <w:sz w:val="19"/>
          <w:szCs w:val="19"/>
          <w:shd w:val="clear" w:color="auto" w:fill="FFFFFF"/>
        </w:rPr>
      </w:pPr>
      <w:r w:rsidRPr="00765242">
        <w:rPr>
          <w:rFonts w:ascii="Arial" w:hAnsi="Arial" w:cs="Arial"/>
          <w:b/>
          <w:bCs/>
          <w:color w:val="1F497D" w:themeColor="text2"/>
          <w:sz w:val="19"/>
          <w:szCs w:val="19"/>
          <w:shd w:val="clear" w:color="auto" w:fill="FFFFFF"/>
        </w:rPr>
        <w:t>Epitet</w:t>
      </w:r>
      <w:r w:rsidRPr="00765242">
        <w:rPr>
          <w:rFonts w:ascii="Arial" w:hAnsi="Arial" w:cs="Arial"/>
          <w:color w:val="1F497D" w:themeColor="text2"/>
          <w:sz w:val="19"/>
          <w:szCs w:val="19"/>
          <w:shd w:val="clear" w:color="auto" w:fill="FFFFFF"/>
        </w:rPr>
        <w:t> to określenie rzeczownika, najczęściej wyrażone przymiotnikiem; określa cechy, a także stosunek mówiącego do kogoś lub czegoś, np. </w:t>
      </w:r>
      <w:r w:rsidRPr="00765242">
        <w:rPr>
          <w:rFonts w:ascii="Arial" w:hAnsi="Arial" w:cs="Arial"/>
          <w:i/>
          <w:iCs/>
          <w:color w:val="1F497D" w:themeColor="text2"/>
          <w:sz w:val="19"/>
          <w:szCs w:val="19"/>
          <w:shd w:val="clear" w:color="auto" w:fill="FFFFFF"/>
        </w:rPr>
        <w:t>puchowa kołdra, wygodne łóżko.</w:t>
      </w:r>
    </w:p>
    <w:p w:rsidR="00765242" w:rsidRPr="00765242" w:rsidRDefault="00765242" w:rsidP="000A296E">
      <w:pPr>
        <w:pStyle w:val="Akapitzlist"/>
        <w:ind w:left="1080"/>
        <w:rPr>
          <w:color w:val="1F497D" w:themeColor="text2"/>
        </w:rPr>
      </w:pPr>
    </w:p>
    <w:p w:rsidR="00765242" w:rsidRDefault="000A296E" w:rsidP="00765242">
      <w:pPr>
        <w:pStyle w:val="Akapitzlist"/>
        <w:numPr>
          <w:ilvl w:val="0"/>
          <w:numId w:val="2"/>
        </w:numPr>
      </w:pPr>
      <w:r>
        <w:t>Jak zostało opisane słońce?</w:t>
      </w:r>
    </w:p>
    <w:p w:rsidR="000A296E" w:rsidRDefault="000A296E" w:rsidP="000A296E">
      <w:pPr>
        <w:pStyle w:val="Akapitzlist"/>
        <w:numPr>
          <w:ilvl w:val="0"/>
          <w:numId w:val="2"/>
        </w:numPr>
      </w:pPr>
      <w:r>
        <w:t>Wypisz wszystkie barwy użyte w wierszu</w:t>
      </w:r>
    </w:p>
    <w:p w:rsidR="000A296E" w:rsidRDefault="000A296E" w:rsidP="000A296E">
      <w:pPr>
        <w:pStyle w:val="Akapitzlist"/>
        <w:numPr>
          <w:ilvl w:val="0"/>
          <w:numId w:val="1"/>
        </w:numPr>
      </w:pPr>
      <w:r>
        <w:t xml:space="preserve">Przeczytaj co to jest </w:t>
      </w:r>
      <w:r w:rsidRPr="00AA1C9D">
        <w:t>Nastrój wiersza</w:t>
      </w:r>
      <w:r>
        <w:rPr>
          <w:u w:val="single"/>
        </w:rPr>
        <w:t xml:space="preserve"> ( ramka Zapamiętaj)</w:t>
      </w:r>
      <w:r>
        <w:t xml:space="preserve"> – zapamiętaj  </w:t>
      </w:r>
    </w:p>
    <w:p w:rsidR="000A296E" w:rsidRDefault="000A296E" w:rsidP="000A296E">
      <w:pPr>
        <w:pStyle w:val="Akapitzlist"/>
        <w:numPr>
          <w:ilvl w:val="0"/>
          <w:numId w:val="1"/>
        </w:numPr>
      </w:pPr>
      <w:r>
        <w:t>Napisz jaki nastrój wywołuje ten wiersz u ciebie ( możesz wykorzystać ramkę z zadania 7)</w:t>
      </w:r>
    </w:p>
    <w:p w:rsidR="000A296E" w:rsidRDefault="000A296E" w:rsidP="000A296E">
      <w:pPr>
        <w:pStyle w:val="Akapitzlist"/>
      </w:pPr>
      <w:r>
        <w:t xml:space="preserve">Prześlij mi  </w:t>
      </w:r>
      <w:r w:rsidR="00765242">
        <w:t>swoją notatkę</w:t>
      </w:r>
    </w:p>
    <w:p w:rsidR="00765242" w:rsidRDefault="00DA1018" w:rsidP="000A296E">
      <w:pPr>
        <w:pStyle w:val="Akapitzlist"/>
      </w:pPr>
      <w:r>
        <w:t xml:space="preserve">Przypominam adres </w:t>
      </w:r>
    </w:p>
    <w:p w:rsidR="00DA1018" w:rsidRDefault="00DA1018" w:rsidP="000A296E">
      <w:pPr>
        <w:pStyle w:val="Akapitzlist"/>
      </w:pPr>
      <w:hyperlink r:id="rId5" w:history="1">
        <w:r w:rsidRPr="00A41AAF">
          <w:rPr>
            <w:rStyle w:val="Hipercze"/>
          </w:rPr>
          <w:t>danuta.kasprzycka@kliniska.edu.pl</w:t>
        </w:r>
      </w:hyperlink>
    </w:p>
    <w:p w:rsidR="00DA1018" w:rsidRPr="002E7677" w:rsidRDefault="00DA1018" w:rsidP="000A296E">
      <w:pPr>
        <w:pStyle w:val="Akapitzlist"/>
      </w:pPr>
    </w:p>
    <w:p w:rsidR="005A3445" w:rsidRDefault="005A3445"/>
    <w:sectPr w:rsidR="005A3445" w:rsidSect="005A3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A077A"/>
    <w:multiLevelType w:val="hybridMultilevel"/>
    <w:tmpl w:val="5F9AE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76498"/>
    <w:multiLevelType w:val="hybridMultilevel"/>
    <w:tmpl w:val="C666D126"/>
    <w:lvl w:ilvl="0" w:tplc="BDB0BA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296E"/>
    <w:rsid w:val="000A296E"/>
    <w:rsid w:val="002B6742"/>
    <w:rsid w:val="005A3445"/>
    <w:rsid w:val="00765242"/>
    <w:rsid w:val="00DA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96E"/>
  </w:style>
  <w:style w:type="paragraph" w:styleId="Nagwek1">
    <w:name w:val="heading 1"/>
    <w:basedOn w:val="Normalny"/>
    <w:next w:val="Normalny"/>
    <w:link w:val="Nagwek1Znak"/>
    <w:uiPriority w:val="9"/>
    <w:qFormat/>
    <w:rsid w:val="007652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96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652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DA10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uta.kasprzycka@kliniska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2</cp:revision>
  <dcterms:created xsi:type="dcterms:W3CDTF">2020-04-26T19:26:00Z</dcterms:created>
  <dcterms:modified xsi:type="dcterms:W3CDTF">2020-04-26T19:51:00Z</dcterms:modified>
</cp:coreProperties>
</file>