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5F5CCD" w:rsidP="008B67AD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67AD">
              <w:rPr>
                <w:rFonts w:ascii="Times New Roman" w:hAnsi="Times New Roman"/>
              </w:rPr>
              <w:t>2</w:t>
            </w:r>
            <w:r w:rsidR="00F23221" w:rsidRPr="00DC37E4">
              <w:rPr>
                <w:rFonts w:ascii="Times New Roman" w:hAnsi="Times New Roman"/>
              </w:rPr>
              <w:t>.</w:t>
            </w:r>
            <w:r w:rsidR="0066483F">
              <w:rPr>
                <w:rFonts w:ascii="Times New Roman" w:hAnsi="Times New Roman"/>
              </w:rPr>
              <w:t>05.</w:t>
            </w:r>
            <w:r w:rsidR="00F23221" w:rsidRPr="00DC37E4">
              <w:rPr>
                <w:rFonts w:ascii="Times New Roman" w:hAnsi="Times New Roman"/>
              </w:rPr>
              <w:t>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66483F" w:rsidP="009C7DD8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Ptaki – kręgowce zdolne do lotu</w:t>
            </w:r>
            <w:r w:rsidR="00DB6532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66483F" w:rsidRPr="00DC37E4" w:rsidRDefault="00D9271A" w:rsidP="0066483F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66483F">
              <w:rPr>
                <w:rFonts w:ascii="Times New Roman" w:hAnsi="Times New Roman"/>
              </w:rPr>
              <w:t xml:space="preserve">poznam środowiska życia ptaków oraz ich przystosowania do lotu; </w:t>
            </w:r>
            <w:r w:rsidR="0066483F">
              <w:rPr>
                <w:rFonts w:ascii="Times New Roman" w:hAnsi="Times New Roman"/>
              </w:rPr>
              <w:br/>
              <w:t>- dowiem się, w jaki sposób rozmnażają się ptaki.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66483F" w:rsidP="00EA5B27">
            <w:pPr>
              <w:spacing w:before="0" w:after="0"/>
              <w:rPr>
                <w:rFonts w:ascii="Times New Roman" w:hAnsi="Times New Roman"/>
              </w:rPr>
            </w:pPr>
            <w:r w:rsidRPr="0066483F">
              <w:rPr>
                <w:rFonts w:ascii="Times New Roman" w:hAnsi="Times New Roman"/>
              </w:rPr>
              <w:t>II.7.12,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DB6532" w:rsidRPr="00226739" w:rsidRDefault="00E2590E" w:rsidP="00226739">
            <w:pPr>
              <w:rPr>
                <w:rFonts w:ascii="Times New Roman" w:eastAsia="Times New Roman" w:hAnsi="Times New Roman"/>
                <w:lang w:eastAsia="pl-PL"/>
              </w:rPr>
            </w:pPr>
            <w:r w:rsidRPr="00226739">
              <w:rPr>
                <w:rFonts w:ascii="Times New Roman" w:hAnsi="Times New Roman"/>
              </w:rPr>
              <w:t xml:space="preserve">W omawianym temacie </w:t>
            </w:r>
            <w:r w:rsidR="0066483F" w:rsidRPr="00226739">
              <w:rPr>
                <w:rFonts w:ascii="Times New Roman" w:eastAsia="Times New Roman" w:hAnsi="Times New Roman"/>
                <w:lang w:eastAsia="pl-PL"/>
              </w:rPr>
              <w:t xml:space="preserve">zwróć uwagę na różnorodność środowisk życia i cech morfologicznych ptaków.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Najważniejsze są 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>przystosowania ptaków do lotu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, zarówno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br/>
              <w:t xml:space="preserve">w budowie wewnętrznej, jak i zewnętrznej. Zapamiętaj, że 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 xml:space="preserve">ptaki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>to</w:t>
            </w:r>
            <w:r w:rsidR="0066483F" w:rsidRPr="0066483F">
              <w:rPr>
                <w:rFonts w:ascii="Times New Roman" w:eastAsia="Times New Roman" w:hAnsi="Times New Roman"/>
                <w:lang w:eastAsia="pl-PL"/>
              </w:rPr>
              <w:t xml:space="preserve"> zwierzęta stałocieplne,</w:t>
            </w:r>
            <w:r w:rsidR="0066483F" w:rsidRPr="002267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26739">
              <w:rPr>
                <w:rFonts w:ascii="Times New Roman" w:eastAsia="Times New Roman" w:hAnsi="Times New Roman"/>
                <w:lang w:eastAsia="pl-PL"/>
              </w:rPr>
              <w:t xml:space="preserve">jajorodne, o zapłodnieniu wewnętrznym, gniazdowniki </w:t>
            </w:r>
            <w:r w:rsidR="00B709E1">
              <w:rPr>
                <w:rFonts w:ascii="Times New Roman" w:eastAsia="Times New Roman" w:hAnsi="Times New Roman"/>
                <w:lang w:eastAsia="pl-PL"/>
              </w:rPr>
              <w:br/>
            </w:r>
            <w:r w:rsidR="00226739">
              <w:rPr>
                <w:rFonts w:ascii="Times New Roman" w:eastAsia="Times New Roman" w:hAnsi="Times New Roman"/>
                <w:lang w:eastAsia="pl-PL"/>
              </w:rPr>
              <w:t>lub zagniazdowniki. Przeanalizuj i zapamiętaj budowę jaja ptaków.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</w:t>
            </w:r>
            <w:r w:rsidR="00D91A70">
              <w:rPr>
                <w:rFonts w:ascii="Times New Roman" w:hAnsi="Times New Roman"/>
              </w:rPr>
              <w:t>pierwszą z dwóch grup kręgowców stałocieplnych – ptakami.</w:t>
            </w:r>
            <w:r w:rsidR="00EA5B27">
              <w:rPr>
                <w:rFonts w:ascii="Times New Roman" w:hAnsi="Times New Roman"/>
              </w:rPr>
              <w:t xml:space="preserve">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początku </w:t>
            </w:r>
            <w:r w:rsidR="00471CD2">
              <w:rPr>
                <w:rFonts w:ascii="Times New Roman" w:hAnsi="Times New Roman"/>
              </w:rPr>
              <w:t xml:space="preserve">ponownie </w:t>
            </w:r>
            <w:r>
              <w:rPr>
                <w:rFonts w:ascii="Times New Roman" w:hAnsi="Times New Roman"/>
              </w:rPr>
              <w:t xml:space="preserve">przypomnijmy sobie, które grupy zwierząt zaliczamy </w:t>
            </w:r>
            <w:r w:rsidR="00147B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do </w:t>
            </w:r>
            <w:r w:rsidRPr="00EA5B27">
              <w:rPr>
                <w:rFonts w:ascii="Times New Roman" w:hAnsi="Times New Roman"/>
                <w:b/>
              </w:rPr>
              <w:t>kręgowców</w:t>
            </w:r>
            <w:r>
              <w:rPr>
                <w:rFonts w:ascii="Times New Roman" w:hAnsi="Times New Roman"/>
              </w:rPr>
              <w:t xml:space="preserve">? Są to ryby, płazy, gady, ptaki i ssaki. </w:t>
            </w:r>
          </w:p>
          <w:p w:rsidR="00EA5B27" w:rsidRPr="00B709E1" w:rsidRDefault="00471CD2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B709E1">
              <w:rPr>
                <w:rFonts w:ascii="Times New Roman" w:hAnsi="Times New Roman"/>
              </w:rPr>
              <w:t>Jak pamiętasz, do</w:t>
            </w:r>
            <w:r w:rsidR="00EA5B27" w:rsidRPr="00B709E1">
              <w:rPr>
                <w:rFonts w:ascii="Times New Roman" w:hAnsi="Times New Roman"/>
              </w:rPr>
              <w:t xml:space="preserve"> </w:t>
            </w:r>
            <w:r w:rsidRPr="00B709E1">
              <w:rPr>
                <w:rFonts w:ascii="Times New Roman" w:hAnsi="Times New Roman"/>
                <w:b/>
              </w:rPr>
              <w:t xml:space="preserve">kręgowców zmiennocieplnych zaliczyliśmy </w:t>
            </w:r>
            <w:r w:rsidR="00EA5B27" w:rsidRPr="00B709E1">
              <w:rPr>
                <w:rFonts w:ascii="Times New Roman" w:hAnsi="Times New Roman"/>
              </w:rPr>
              <w:t xml:space="preserve">ryby, płazy </w:t>
            </w:r>
            <w:r w:rsidR="00EE46B8" w:rsidRPr="00B709E1">
              <w:rPr>
                <w:rFonts w:ascii="Times New Roman" w:hAnsi="Times New Roman"/>
              </w:rPr>
              <w:br/>
            </w:r>
            <w:r w:rsidR="00EA5B27" w:rsidRPr="00B709E1">
              <w:rPr>
                <w:rFonts w:ascii="Times New Roman" w:hAnsi="Times New Roman"/>
              </w:rPr>
              <w:t>i gady.</w:t>
            </w:r>
            <w:r w:rsidR="00B709E1" w:rsidRPr="00B709E1">
              <w:rPr>
                <w:rFonts w:ascii="Times New Roman" w:hAnsi="Times New Roman"/>
              </w:rPr>
              <w:t xml:space="preserve"> </w:t>
            </w:r>
            <w:r w:rsidR="00EE46B8" w:rsidRPr="00B709E1">
              <w:rPr>
                <w:rFonts w:ascii="Times New Roman" w:hAnsi="Times New Roman"/>
              </w:rPr>
              <w:t xml:space="preserve">Pozostałe grupy, czyli </w:t>
            </w:r>
            <w:r w:rsidR="00EE46B8" w:rsidRPr="00B709E1">
              <w:rPr>
                <w:rFonts w:ascii="Times New Roman" w:hAnsi="Times New Roman"/>
                <w:b/>
              </w:rPr>
              <w:t>ptaki i ssaki zaliczamy do zwierząt stałocieplnych</w:t>
            </w:r>
            <w:r w:rsidR="00EE46B8" w:rsidRPr="00B709E1">
              <w:rPr>
                <w:rFonts w:ascii="Times New Roman" w:hAnsi="Times New Roman"/>
              </w:rPr>
              <w:t xml:space="preserve">. </w:t>
            </w:r>
          </w:p>
          <w:p w:rsidR="00EE46B8" w:rsidRDefault="00EE46B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E46B8">
              <w:rPr>
                <w:rFonts w:ascii="Times New Roman" w:hAnsi="Times New Roman"/>
                <w:b/>
              </w:rPr>
              <w:t>Stałocieplność</w:t>
            </w:r>
            <w:r>
              <w:rPr>
                <w:rFonts w:ascii="Times New Roman" w:hAnsi="Times New Roman"/>
              </w:rPr>
              <w:t xml:space="preserve"> to zdolność organizmu do utrzymywania stałej temperatury ciała, niezależnie od temperatury otoczenia (dla przykładu – człowiek ma stałą temperaturę ciała 36,6°C. Jeśli ma 37°C, to ma tzw. stan podgorączkowy, </w:t>
            </w:r>
            <w:r w:rsidR="00B709E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a jeżeli np. 39°C, to ma gorączkę; </w:t>
            </w:r>
            <w:r w:rsidR="00B709E1">
              <w:rPr>
                <w:rFonts w:ascii="Times New Roman" w:hAnsi="Times New Roman"/>
              </w:rPr>
              <w:t xml:space="preserve">Zastanów się, </w:t>
            </w:r>
            <w:r>
              <w:rPr>
                <w:rFonts w:ascii="Times New Roman" w:hAnsi="Times New Roman"/>
              </w:rPr>
              <w:t>co się dzieje, kiedy jest nam zimno i temperatura ciała spada? Trzęsiemy się</w:t>
            </w:r>
            <w:r w:rsidR="00B709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co oznacza, że w ten sposób podnosimy temperaturę ciała, a jak jest nam zbyt ciepło? Pocimy się, aby ochłodzić ciało).</w:t>
            </w:r>
          </w:p>
          <w:p w:rsidR="009C7DD8" w:rsidRPr="009C7DD8" w:rsidRDefault="00EE46B8" w:rsidP="009C7D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9C7DD8">
              <w:rPr>
                <w:rFonts w:ascii="Times New Roman" w:hAnsi="Times New Roman"/>
              </w:rPr>
              <w:t>Ptaki za mieszkują prawie wszystkie typy środowisk</w:t>
            </w:r>
            <w:r w:rsidR="002A3FE7" w:rsidRPr="009C7DD8">
              <w:rPr>
                <w:rFonts w:ascii="Times New Roman" w:hAnsi="Times New Roman"/>
              </w:rPr>
              <w:t xml:space="preserve"> i żyją na wszystkich kontynentach</w:t>
            </w:r>
            <w:r w:rsidRPr="009C7DD8">
              <w:rPr>
                <w:rFonts w:ascii="Times New Roman" w:hAnsi="Times New Roman"/>
              </w:rPr>
              <w:t xml:space="preserve">. Pomaga im w tym specjalna budowa ciała. Przeanalizuj przystosowania do lotu w budowie sójki – podręcznik – str. 120, a następnie </w:t>
            </w:r>
            <w:r w:rsidRPr="009C7DD8">
              <w:rPr>
                <w:rFonts w:ascii="Times New Roman" w:hAnsi="Times New Roman"/>
                <w:u w:val="single"/>
              </w:rPr>
              <w:t>zapisz je w zeszycie</w:t>
            </w:r>
            <w:r w:rsidRPr="009C7DD8">
              <w:rPr>
                <w:rFonts w:ascii="Times New Roman" w:hAnsi="Times New Roman"/>
              </w:rPr>
              <w:t>.</w:t>
            </w:r>
            <w:r w:rsidR="009C7DD8" w:rsidRPr="009C7DD8">
              <w:rPr>
                <w:rFonts w:ascii="Times New Roman" w:hAnsi="Times New Roman"/>
              </w:rPr>
              <w:t xml:space="preserve"> Bardzo ładnie przystosowania do lotu opisane są </w:t>
            </w:r>
            <w:r w:rsidR="009C7DD8">
              <w:rPr>
                <w:rFonts w:ascii="Times New Roman" w:hAnsi="Times New Roman"/>
              </w:rPr>
              <w:br/>
            </w:r>
            <w:r w:rsidR="009C7DD8" w:rsidRPr="009C7DD8">
              <w:rPr>
                <w:rFonts w:ascii="Times New Roman" w:hAnsi="Times New Roman"/>
              </w:rPr>
              <w:t xml:space="preserve">w e-podręczniku. Zajrzyj tam, gdyby pojawiły się trudności: </w:t>
            </w:r>
            <w:hyperlink r:id="rId6" w:history="1">
              <w:r w:rsidR="009C7DD8" w:rsidRPr="009C7DD8">
                <w:rPr>
                  <w:rStyle w:val="Hipercze"/>
                  <w:rFonts w:ascii="Times New Roman" w:hAnsi="Times New Roman"/>
                  <w:sz w:val="20"/>
                </w:rPr>
                <w:t>https://epodreczniki.pl/a/ptaki/Dm2nUR4Uo</w:t>
              </w:r>
            </w:hyperlink>
            <w:r w:rsidR="009C7DD8" w:rsidRPr="009C7DD8">
              <w:rPr>
                <w:rFonts w:ascii="Times New Roman" w:hAnsi="Times New Roman"/>
                <w:sz w:val="20"/>
              </w:rPr>
              <w:t xml:space="preserve"> </w:t>
            </w:r>
          </w:p>
          <w:p w:rsidR="009C7DD8" w:rsidRPr="009C7DD8" w:rsidRDefault="009C7DD8" w:rsidP="009C7DD8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9C7DD8">
              <w:rPr>
                <w:rFonts w:ascii="Times New Roman" w:hAnsi="Times New Roman"/>
              </w:rPr>
              <w:t xml:space="preserve"> Tam też znajduje się ciekawostka o kiwi, których pióra przypominają włosy. </w:t>
            </w:r>
          </w:p>
          <w:p w:rsidR="00EE46B8" w:rsidRDefault="009C7DD8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825500</wp:posOffset>
                  </wp:positionV>
                  <wp:extent cx="1615440" cy="1027430"/>
                  <wp:effectExtent l="19050" t="0" r="3810" b="0"/>
                  <wp:wrapThrough wrapText="bothSides">
                    <wp:wrapPolygon edited="0">
                      <wp:start x="-255" y="0"/>
                      <wp:lineTo x="-255" y="21226"/>
                      <wp:lineTo x="21651" y="21226"/>
                      <wp:lineTo x="21651" y="0"/>
                      <wp:lineTo x="-255" y="0"/>
                    </wp:wrapPolygon>
                  </wp:wrapThrough>
                  <wp:docPr id="1" name="Obraz 1" descr="https://4.bp.blogspot.com/-kZkTaT0FWs4/WSxnpo3NwcI/AAAAAAAAD4I/swVfiGa7GjsauYpUq9Q-KBqywHQ6EJKVwCLcB/s1600/p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kZkTaT0FWs4/WSxnpo3NwcI/AAAAAAAAD4I/swVfiGa7GjsauYpUq9Q-KBqywHQ6EJKVwCLcB/s1600/p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6B8">
              <w:rPr>
                <w:rFonts w:ascii="Times New Roman" w:hAnsi="Times New Roman"/>
              </w:rPr>
              <w:t xml:space="preserve">Możemy teraz przyjrzeć się </w:t>
            </w:r>
            <w:r w:rsidR="00EE46B8" w:rsidRPr="009C7DD8">
              <w:rPr>
                <w:rFonts w:ascii="Times New Roman" w:hAnsi="Times New Roman"/>
                <w:b/>
              </w:rPr>
              <w:t>budowie pióra</w:t>
            </w:r>
            <w:r w:rsidR="00EE46B8">
              <w:rPr>
                <w:rFonts w:ascii="Times New Roman" w:hAnsi="Times New Roman"/>
              </w:rPr>
              <w:t xml:space="preserve">. Ich specjalna konstrukcja </w:t>
            </w:r>
            <w:r w:rsidR="00EC1BE1">
              <w:rPr>
                <w:rFonts w:ascii="Times New Roman" w:hAnsi="Times New Roman"/>
              </w:rPr>
              <w:t>umożliwia</w:t>
            </w:r>
            <w:r w:rsidR="00EE46B8">
              <w:rPr>
                <w:rFonts w:ascii="Times New Roman" w:hAnsi="Times New Roman"/>
              </w:rPr>
              <w:t xml:space="preserve"> ptakom lot. Podstawowe elementy w budowie pióra </w:t>
            </w:r>
            <w:r w:rsidR="00EC1BE1">
              <w:rPr>
                <w:rFonts w:ascii="Times New Roman" w:hAnsi="Times New Roman"/>
              </w:rPr>
              <w:t xml:space="preserve">to: chorągiewka. Dutka i stosina. Zobacz (podręcznik – str. 121), jak wyglądają poszczególne rodzaje piór oraz jaką konstrukcję ma chorągiewka. </w:t>
            </w: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both"/>
              <w:rPr>
                <w:rFonts w:ascii="Times New Roman" w:hAnsi="Times New Roman"/>
              </w:rPr>
            </w:pPr>
          </w:p>
          <w:p w:rsidR="009C7DD8" w:rsidRDefault="009C7DD8" w:rsidP="009C7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Źródło: </w:t>
            </w:r>
            <w:hyperlink r:id="rId8" w:history="1">
              <w:r w:rsidRPr="009C7DD8">
                <w:rPr>
                  <w:rStyle w:val="Hipercze"/>
                  <w:rFonts w:ascii="Times New Roman" w:hAnsi="Times New Roman"/>
                  <w:sz w:val="18"/>
                </w:rPr>
                <w:t>http://craftstylepl.blogspot.com/2017/05/piora-budowa-i-rodzaje_30.html</w:t>
              </w:r>
            </w:hyperlink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1BE1">
              <w:rPr>
                <w:rFonts w:ascii="Times New Roman" w:hAnsi="Times New Roman"/>
                <w:u w:val="single"/>
              </w:rPr>
              <w:t>Zapisz w zeszycie rodzaje piór:</w:t>
            </w:r>
            <w:r>
              <w:rPr>
                <w:rFonts w:ascii="Times New Roman" w:hAnsi="Times New Roman"/>
              </w:rPr>
              <w:t xml:space="preserve"> puchowe, pokrywowe, lotki i sterówki, </w:t>
            </w:r>
            <w:r>
              <w:rPr>
                <w:rFonts w:ascii="Times New Roman" w:hAnsi="Times New Roman"/>
              </w:rPr>
              <w:br/>
              <w:t>a następnie narysuj schematycznie pióro i oznacz: Dutkę, stosinę i chorągiewkę.</w:t>
            </w:r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C1BE1">
              <w:rPr>
                <w:rFonts w:ascii="Times New Roman" w:hAnsi="Times New Roman"/>
              </w:rPr>
              <w:t xml:space="preserve">Pozostałe zadania wykonaj już </w:t>
            </w:r>
            <w:r w:rsidRPr="00EC1BE1">
              <w:rPr>
                <w:rFonts w:ascii="Times New Roman" w:hAnsi="Times New Roman"/>
                <w:u w:val="single"/>
              </w:rPr>
              <w:t>ustnie</w:t>
            </w:r>
            <w:r w:rsidRPr="00EC1B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Zastanów się, jak oddychają ptaki.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U ptaków obserwujemy </w:t>
            </w:r>
            <w:r w:rsidRPr="00EC1BE1">
              <w:rPr>
                <w:rFonts w:ascii="Times New Roman" w:hAnsi="Times New Roman"/>
                <w:b/>
              </w:rPr>
              <w:t>rurkowate płuca z workami powietrznymi</w:t>
            </w:r>
            <w:r>
              <w:rPr>
                <w:rFonts w:ascii="Times New Roman" w:hAnsi="Times New Roman"/>
              </w:rPr>
              <w:t xml:space="preserve">. </w:t>
            </w:r>
            <w:r w:rsidR="009C7DD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To ułatwia ptakom latanie (podczas wdechu i wydechu ptaki mają w płucach świeże powietrze).</w:t>
            </w:r>
          </w:p>
          <w:p w:rsidR="00EC1BE1" w:rsidRDefault="00EC1BE1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Kolejne zagadnienie dotyczy </w:t>
            </w:r>
            <w:r w:rsidRPr="002A3FE7">
              <w:rPr>
                <w:rFonts w:ascii="Times New Roman" w:hAnsi="Times New Roman"/>
                <w:b/>
              </w:rPr>
              <w:t>rozmnażania się i rozwoju ptaków.</w:t>
            </w:r>
            <w:r>
              <w:rPr>
                <w:rFonts w:ascii="Times New Roman" w:hAnsi="Times New Roman"/>
              </w:rPr>
              <w:t xml:space="preserve"> </w:t>
            </w:r>
            <w:r w:rsidR="002A3F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Jak pamiętamy, </w:t>
            </w:r>
            <w:r w:rsidRPr="002A3FE7">
              <w:rPr>
                <w:rFonts w:ascii="Times New Roman" w:hAnsi="Times New Roman"/>
                <w:b/>
              </w:rPr>
              <w:t>ptaki są</w:t>
            </w:r>
            <w:r>
              <w:rPr>
                <w:rFonts w:ascii="Times New Roman" w:hAnsi="Times New Roman"/>
              </w:rPr>
              <w:t xml:space="preserve"> </w:t>
            </w:r>
            <w:r w:rsidRPr="002A3FE7">
              <w:rPr>
                <w:rFonts w:ascii="Times New Roman" w:hAnsi="Times New Roman"/>
                <w:b/>
              </w:rPr>
              <w:t>jajorodne</w:t>
            </w:r>
            <w:r>
              <w:rPr>
                <w:rFonts w:ascii="Times New Roman" w:hAnsi="Times New Roman"/>
              </w:rPr>
              <w:t xml:space="preserve">, czyli składają jaja. Obejrzyj budowę takiego jaja (podręcznik – str. 123) – zwróć uwagę na poszczególne elementy </w:t>
            </w:r>
            <w:r w:rsidR="002A3F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rolę, jaką pełnią, np. </w:t>
            </w:r>
            <w:r w:rsidR="002A3FE7">
              <w:rPr>
                <w:rFonts w:ascii="Times New Roman" w:hAnsi="Times New Roman"/>
              </w:rPr>
              <w:t xml:space="preserve">tarczka zarodkowa – tutaj rozwija się nowy organizm. Jeśli chcesz, możesz sprawdzić – rozbić jajko na talerzu i odszukać poszczególne elementy, w tym tarczkę zarodkową. </w:t>
            </w:r>
            <w:r w:rsidR="002A3FE7" w:rsidRPr="002A3FE7">
              <w:rPr>
                <w:rFonts w:ascii="Times New Roman" w:hAnsi="Times New Roman"/>
                <w:b/>
              </w:rPr>
              <w:t>Zapłodnienie u ptaków jest wewnętrzne.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U ptaków możemy zaobserwować tzw.</w:t>
            </w:r>
            <w:r w:rsidR="002A3FE7">
              <w:rPr>
                <w:rFonts w:ascii="Times New Roman" w:hAnsi="Times New Roman"/>
                <w:b/>
              </w:rPr>
              <w:t xml:space="preserve">  dymorfizm płciowy, </w:t>
            </w:r>
            <w:r w:rsidR="002A3FE7">
              <w:rPr>
                <w:rFonts w:ascii="Times New Roman" w:hAnsi="Times New Roman"/>
              </w:rPr>
              <w:t xml:space="preserve">czyli różnice w wyglądzie samic i samców. Zastanów się, do czego może służyć. W przypadku ptaków mówimy też o </w:t>
            </w:r>
            <w:r w:rsidR="002A3FE7" w:rsidRPr="002A3FE7">
              <w:rPr>
                <w:rFonts w:ascii="Times New Roman" w:hAnsi="Times New Roman"/>
                <w:b/>
              </w:rPr>
              <w:t>gniazdownikach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(młode są bezradne, ślepe, wymagają opieki rodziców</w:t>
            </w:r>
            <w:r w:rsidR="002A3FE7">
              <w:rPr>
                <w:rFonts w:ascii="Times New Roman" w:hAnsi="Times New Roman"/>
              </w:rPr>
              <w:t xml:space="preserve">, np. wróble, jaskółki, dzięcioły, bociany) </w:t>
            </w:r>
            <w:r w:rsidR="002A3FE7" w:rsidRPr="002A3FE7">
              <w:rPr>
                <w:rFonts w:ascii="Times New Roman" w:hAnsi="Times New Roman"/>
                <w:b/>
              </w:rPr>
              <w:t>i zagniazdownikach</w:t>
            </w:r>
            <w:r w:rsidR="002A3FE7">
              <w:rPr>
                <w:rFonts w:ascii="Times New Roman" w:hAnsi="Times New Roman"/>
                <w:b/>
              </w:rPr>
              <w:t xml:space="preserve"> </w:t>
            </w:r>
            <w:r w:rsidR="002A3FE7" w:rsidRPr="002A3FE7">
              <w:rPr>
                <w:rFonts w:ascii="Times New Roman" w:hAnsi="Times New Roman"/>
              </w:rPr>
              <w:t>(bardziej samodzielne, szybko opuszczają gniazdo, np. kaczki, kury, łabędzie).</w:t>
            </w:r>
            <w:r w:rsidR="002A3FE7" w:rsidRPr="002A3FE7">
              <w:rPr>
                <w:rFonts w:ascii="Times New Roman" w:hAnsi="Times New Roman"/>
                <w:b/>
              </w:rPr>
              <w:t xml:space="preserve"> </w:t>
            </w:r>
          </w:p>
          <w:p w:rsidR="00175274" w:rsidRDefault="009C7DD8" w:rsidP="00175274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br/>
            </w:r>
            <w:r w:rsidR="00226739" w:rsidRPr="00175274">
              <w:rPr>
                <w:rFonts w:ascii="Times New Roman" w:hAnsi="Times New Roman"/>
                <w:b/>
                <w:color w:val="FF0000"/>
              </w:rPr>
              <w:t xml:space="preserve">Zadania dodatkowe dla </w:t>
            </w:r>
            <w:r w:rsidR="005F5CCD">
              <w:rPr>
                <w:rFonts w:ascii="Times New Roman" w:hAnsi="Times New Roman"/>
                <w:b/>
                <w:color w:val="FF0000"/>
              </w:rPr>
              <w:t>tych, którym się nudzi:</w:t>
            </w:r>
          </w:p>
          <w:p w:rsidR="0011139F" w:rsidRPr="005F5CCD" w:rsidRDefault="0011139F" w:rsidP="006732E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9C7DD8">
              <w:rPr>
                <w:rFonts w:ascii="Times New Roman" w:hAnsi="Times New Roman"/>
              </w:rPr>
              <w:t>P</w:t>
            </w:r>
            <w:r w:rsidR="00175274" w:rsidRPr="009C7DD8">
              <w:rPr>
                <w:rFonts w:ascii="Times New Roman" w:hAnsi="Times New Roman"/>
              </w:rPr>
              <w:t xml:space="preserve">oczytaj informacje zawarte w </w:t>
            </w:r>
            <w:r w:rsidR="00175274" w:rsidRPr="009C7DD8">
              <w:rPr>
                <w:rFonts w:ascii="Times New Roman" w:hAnsi="Times New Roman"/>
                <w:color w:val="FF0000"/>
              </w:rPr>
              <w:t>załączniku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732EC">
              <w:rPr>
                <w:rFonts w:ascii="Times New Roman" w:hAnsi="Times New Roman"/>
                <w:b/>
                <w:color w:val="FF0000"/>
              </w:rPr>
              <w:t>1</w:t>
            </w:r>
            <w:r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9C7DD8">
              <w:rPr>
                <w:rFonts w:ascii="Times New Roman" w:hAnsi="Times New Roman"/>
              </w:rPr>
              <w:t xml:space="preserve">(jest na </w:t>
            </w:r>
            <w:proofErr w:type="spellStart"/>
            <w:r w:rsidRPr="009C7DD8">
              <w:rPr>
                <w:rFonts w:ascii="Times New Roman" w:hAnsi="Times New Roman"/>
              </w:rPr>
              <w:t>podstronie</w:t>
            </w:r>
            <w:proofErr w:type="spellEnd"/>
            <w:r w:rsidRPr="009C7DD8">
              <w:rPr>
                <w:rFonts w:ascii="Times New Roman" w:hAnsi="Times New Roman"/>
              </w:rPr>
              <w:t>)</w:t>
            </w:r>
            <w:r w:rsidR="00175274" w:rsidRPr="009C7DD8">
              <w:rPr>
                <w:rFonts w:ascii="Times New Roman" w:hAnsi="Times New Roman"/>
              </w:rPr>
              <w:t>,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175274" w:rsidRPr="009C7DD8">
              <w:rPr>
                <w:rFonts w:ascii="Times New Roman" w:hAnsi="Times New Roman"/>
              </w:rPr>
              <w:t>a dowiesz się,</w:t>
            </w:r>
            <w:r w:rsidR="00175274" w:rsidRPr="009C7DD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9C7DD8" w:rsidRPr="009C7DD8">
              <w:rPr>
                <w:rFonts w:ascii="Times New Roman" w:hAnsi="Times New Roman"/>
                <w:b/>
                <w:color w:val="FF0000"/>
              </w:rPr>
              <w:br/>
            </w:r>
            <w:r w:rsidR="00175274" w:rsidRPr="009C7DD8">
              <w:rPr>
                <w:rFonts w:ascii="Times New Roman" w:hAnsi="Times New Roman"/>
              </w:rPr>
              <w:t>jak wygląda rok</w:t>
            </w:r>
            <w:r w:rsidRPr="009C7DD8">
              <w:rPr>
                <w:rFonts w:ascii="Times New Roman" w:hAnsi="Times New Roman"/>
              </w:rPr>
              <w:t xml:space="preserve"> </w:t>
            </w:r>
            <w:r w:rsidR="006732EC">
              <w:rPr>
                <w:rFonts w:ascii="Times New Roman" w:hAnsi="Times New Roman"/>
              </w:rPr>
              <w:t xml:space="preserve">z życia ptaka. 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Default="002A3FE7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226739">
              <w:rPr>
                <w:rFonts w:ascii="Times New Roman" w:hAnsi="Times New Roman"/>
              </w:rPr>
              <w:t xml:space="preserve">Podać </w:t>
            </w:r>
            <w:r w:rsidR="00226739">
              <w:rPr>
                <w:rFonts w:ascii="Times New Roman" w:hAnsi="Times New Roman"/>
              </w:rPr>
              <w:t>co najmniej 4 przystosowania w budowie do lotu;</w:t>
            </w:r>
          </w:p>
          <w:p w:rsidR="00226739" w:rsidRDefault="00226739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Wymienić co najmniej 3 rodzaje piór i podać, gdzie występują na ciele ptaka;</w:t>
            </w:r>
          </w:p>
          <w:p w:rsidR="00226739" w:rsidRPr="00226739" w:rsidRDefault="00226739" w:rsidP="002A3FE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Wyjaśnić znaczenie pojęć: stałocieplność, gniazdowniki i zagniazdowniki.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1D6CEF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27.6pt;margin-top:35.35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042A3F">
              <w:rPr>
                <w:rFonts w:ascii="Times New Roman" w:hAnsi="Times New Roman"/>
                <w:b/>
              </w:rPr>
              <w:t xml:space="preserve">BRAK ZADAŃ 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Default="009A1E53" w:rsidP="006416A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226739" w:rsidRPr="00226739">
              <w:rPr>
                <w:rFonts w:ascii="Times New Roman" w:hAnsi="Times New Roman"/>
              </w:rPr>
              <w:t xml:space="preserve">Masz </w:t>
            </w:r>
            <w:r w:rsidR="00226739">
              <w:rPr>
                <w:rFonts w:ascii="Times New Roman" w:hAnsi="Times New Roman"/>
              </w:rPr>
              <w:t>więcej czasu</w:t>
            </w:r>
            <w:r w:rsidR="00226739" w:rsidRPr="00226739">
              <w:rPr>
                <w:rFonts w:ascii="Times New Roman" w:hAnsi="Times New Roman"/>
              </w:rPr>
              <w:t xml:space="preserve"> na przygotowanie się do pracy kontrolnej.</w:t>
            </w:r>
          </w:p>
          <w:p w:rsidR="00F96BAE" w:rsidRPr="006529D0" w:rsidRDefault="009A1E53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</w:t>
            </w:r>
            <w:r w:rsidR="00147BB4">
              <w:rPr>
                <w:rFonts w:ascii="Times New Roman" w:hAnsi="Times New Roman"/>
              </w:rPr>
              <w:t xml:space="preserve">lub dodatkowych pytań </w:t>
            </w:r>
            <w:r>
              <w:rPr>
                <w:rFonts w:ascii="Times New Roman" w:hAnsi="Times New Roman"/>
              </w:rPr>
              <w:t xml:space="preserve">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9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8B67AD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5F5CCD">
              <w:rPr>
                <w:rFonts w:ascii="Times New Roman" w:hAnsi="Times New Roman"/>
              </w:rPr>
              <w:t>2</w:t>
            </w:r>
            <w:r w:rsidR="008B67AD">
              <w:rPr>
                <w:rFonts w:ascii="Times New Roman" w:hAnsi="Times New Roman"/>
              </w:rPr>
              <w:t>2</w:t>
            </w:r>
            <w:r w:rsidRPr="00DC37E4">
              <w:rPr>
                <w:rFonts w:ascii="Times New Roman" w:hAnsi="Times New Roman"/>
              </w:rPr>
              <w:t>.0</w:t>
            </w:r>
            <w:r w:rsidR="00226739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5F5CCD">
              <w:rPr>
                <w:rFonts w:ascii="Times New Roman" w:hAnsi="Times New Roman"/>
              </w:rPr>
              <w:t>2</w:t>
            </w:r>
            <w:r w:rsidR="008B67AD">
              <w:rPr>
                <w:rFonts w:ascii="Times New Roman" w:hAnsi="Times New Roman"/>
              </w:rPr>
              <w:t>9</w:t>
            </w:r>
            <w:r w:rsidR="005F5CCD">
              <w:rPr>
                <w:rFonts w:ascii="Times New Roman" w:hAnsi="Times New Roman"/>
              </w:rPr>
              <w:t>.</w:t>
            </w:r>
            <w:r w:rsidRPr="00DC37E4">
              <w:rPr>
                <w:rFonts w:ascii="Times New Roman" w:hAnsi="Times New Roman"/>
              </w:rPr>
              <w:t>0</w:t>
            </w:r>
            <w:r w:rsidR="00042A3F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55AB"/>
    <w:multiLevelType w:val="hybridMultilevel"/>
    <w:tmpl w:val="DEFAA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3678B"/>
    <w:multiLevelType w:val="hybridMultilevel"/>
    <w:tmpl w:val="F492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F3701"/>
    <w:multiLevelType w:val="multilevel"/>
    <w:tmpl w:val="D8D0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0A8D"/>
    <w:multiLevelType w:val="multilevel"/>
    <w:tmpl w:val="CA1C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301A8"/>
    <w:multiLevelType w:val="hybridMultilevel"/>
    <w:tmpl w:val="F8B2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18"/>
  </w:num>
  <w:num w:numId="18">
    <w:abstractNumId w:val="2"/>
  </w:num>
  <w:num w:numId="19">
    <w:abstractNumId w:val="12"/>
  </w:num>
  <w:num w:numId="20">
    <w:abstractNumId w:val="20"/>
  </w:num>
  <w:num w:numId="21">
    <w:abstractNumId w:val="10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7A8"/>
    <w:rsid w:val="00042A3F"/>
    <w:rsid w:val="0004517E"/>
    <w:rsid w:val="000E557F"/>
    <w:rsid w:val="000F25C8"/>
    <w:rsid w:val="001107A8"/>
    <w:rsid w:val="0011139F"/>
    <w:rsid w:val="00147BB4"/>
    <w:rsid w:val="0016003E"/>
    <w:rsid w:val="001705A6"/>
    <w:rsid w:val="00175274"/>
    <w:rsid w:val="00181EB1"/>
    <w:rsid w:val="001A5D83"/>
    <w:rsid w:val="001B4AAE"/>
    <w:rsid w:val="001D6CEF"/>
    <w:rsid w:val="001F474F"/>
    <w:rsid w:val="00226739"/>
    <w:rsid w:val="00242251"/>
    <w:rsid w:val="00264DCA"/>
    <w:rsid w:val="002A3FE7"/>
    <w:rsid w:val="002B1AF4"/>
    <w:rsid w:val="002F6230"/>
    <w:rsid w:val="00355B95"/>
    <w:rsid w:val="00370193"/>
    <w:rsid w:val="00376E9F"/>
    <w:rsid w:val="003811C3"/>
    <w:rsid w:val="00387104"/>
    <w:rsid w:val="003A57D7"/>
    <w:rsid w:val="00471CD2"/>
    <w:rsid w:val="0047577B"/>
    <w:rsid w:val="004B02C9"/>
    <w:rsid w:val="004D6A5D"/>
    <w:rsid w:val="00523685"/>
    <w:rsid w:val="00540E68"/>
    <w:rsid w:val="00541620"/>
    <w:rsid w:val="005433D5"/>
    <w:rsid w:val="005F5CCD"/>
    <w:rsid w:val="00617000"/>
    <w:rsid w:val="0062495B"/>
    <w:rsid w:val="006416AA"/>
    <w:rsid w:val="0066483F"/>
    <w:rsid w:val="006732EC"/>
    <w:rsid w:val="006B1474"/>
    <w:rsid w:val="006D3772"/>
    <w:rsid w:val="006D5BC4"/>
    <w:rsid w:val="006D69C2"/>
    <w:rsid w:val="0070613E"/>
    <w:rsid w:val="0071310F"/>
    <w:rsid w:val="0076325C"/>
    <w:rsid w:val="00764438"/>
    <w:rsid w:val="0078263D"/>
    <w:rsid w:val="007C6787"/>
    <w:rsid w:val="00856D9A"/>
    <w:rsid w:val="008840E4"/>
    <w:rsid w:val="008B67AD"/>
    <w:rsid w:val="00903F27"/>
    <w:rsid w:val="00916C58"/>
    <w:rsid w:val="0092506F"/>
    <w:rsid w:val="009A1E53"/>
    <w:rsid w:val="009B6C5A"/>
    <w:rsid w:val="009C7DD8"/>
    <w:rsid w:val="009E3FA1"/>
    <w:rsid w:val="009E7B0A"/>
    <w:rsid w:val="00A529F7"/>
    <w:rsid w:val="00A877D8"/>
    <w:rsid w:val="00A87B0C"/>
    <w:rsid w:val="00AA55D4"/>
    <w:rsid w:val="00AD6A81"/>
    <w:rsid w:val="00B22BB2"/>
    <w:rsid w:val="00B246A4"/>
    <w:rsid w:val="00B62885"/>
    <w:rsid w:val="00B709E1"/>
    <w:rsid w:val="00B97DB0"/>
    <w:rsid w:val="00BC50F9"/>
    <w:rsid w:val="00C00723"/>
    <w:rsid w:val="00C26353"/>
    <w:rsid w:val="00C40669"/>
    <w:rsid w:val="00C97D05"/>
    <w:rsid w:val="00CB354D"/>
    <w:rsid w:val="00CE3DDD"/>
    <w:rsid w:val="00D10CBB"/>
    <w:rsid w:val="00D42F94"/>
    <w:rsid w:val="00D91A70"/>
    <w:rsid w:val="00D9271A"/>
    <w:rsid w:val="00DB6532"/>
    <w:rsid w:val="00DC2CF9"/>
    <w:rsid w:val="00DC37E4"/>
    <w:rsid w:val="00DC582B"/>
    <w:rsid w:val="00DD77E3"/>
    <w:rsid w:val="00E15BFA"/>
    <w:rsid w:val="00E16A02"/>
    <w:rsid w:val="00E23CC5"/>
    <w:rsid w:val="00E2590E"/>
    <w:rsid w:val="00EA5B27"/>
    <w:rsid w:val="00EC18BD"/>
    <w:rsid w:val="00EC1BE1"/>
    <w:rsid w:val="00EC2BD0"/>
    <w:rsid w:val="00EE46B8"/>
    <w:rsid w:val="00EE4A44"/>
    <w:rsid w:val="00EF607D"/>
    <w:rsid w:val="00F05323"/>
    <w:rsid w:val="00F11AD9"/>
    <w:rsid w:val="00F23221"/>
    <w:rsid w:val="00F23727"/>
    <w:rsid w:val="00F278AA"/>
    <w:rsid w:val="00F533B4"/>
    <w:rsid w:val="00F56090"/>
    <w:rsid w:val="00F922BC"/>
    <w:rsid w:val="00F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ftstylepl.blogspot.com/2017/05/piora-budowa-i-rodzaje_30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taki/Dm2nUR4U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FDB6-1C50-4955-AF91-70A1EF63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8</cp:revision>
  <cp:lastPrinted>2020-05-20T23:23:00Z</cp:lastPrinted>
  <dcterms:created xsi:type="dcterms:W3CDTF">2020-05-20T15:34:00Z</dcterms:created>
  <dcterms:modified xsi:type="dcterms:W3CDTF">2020-05-20T23:23:00Z</dcterms:modified>
</cp:coreProperties>
</file>