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403094">
      <w:r>
        <w:t>Lekcja 5 str. 240-244</w:t>
      </w:r>
    </w:p>
    <w:p w:rsidR="00B61C6E" w:rsidRPr="00E81FB4" w:rsidRDefault="00403094" w:rsidP="00B61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t>PP:</w:t>
      </w:r>
      <w:r w:rsidR="00B61C6E" w:rsidRPr="00B61C6E">
        <w:rPr>
          <w:rFonts w:ascii="Calibri" w:hAnsi="Calibri" w:cs="Calibri"/>
          <w:sz w:val="24"/>
          <w:szCs w:val="24"/>
        </w:rPr>
        <w:t xml:space="preserve"> </w:t>
      </w:r>
      <w:r w:rsidR="00B61C6E">
        <w:rPr>
          <w:rFonts w:ascii="Calibri" w:hAnsi="Calibri" w:cs="Calibri"/>
          <w:sz w:val="24"/>
          <w:szCs w:val="24"/>
        </w:rPr>
        <w:t>XXIX. II Rzeczpospolita w latach 1921–1939. Uczeń:</w:t>
      </w:r>
      <w:r w:rsidR="00B61C6E" w:rsidRPr="00B61C6E">
        <w:rPr>
          <w:rFonts w:ascii="Calibri" w:hAnsi="Calibri" w:cs="Calibri"/>
          <w:sz w:val="24"/>
          <w:szCs w:val="24"/>
        </w:rPr>
        <w:t xml:space="preserve"> </w:t>
      </w:r>
      <w:r w:rsidR="00B61C6E">
        <w:rPr>
          <w:rFonts w:ascii="Calibri" w:hAnsi="Calibri" w:cs="Calibri"/>
          <w:sz w:val="24"/>
          <w:szCs w:val="24"/>
        </w:rPr>
        <w:t xml:space="preserve">3) omawia </w:t>
      </w:r>
      <w:r w:rsidR="00B61C6E" w:rsidRPr="00E81FB4">
        <w:rPr>
          <w:rFonts w:ascii="Calibri" w:hAnsi="Calibri" w:cs="Calibri"/>
          <w:b/>
          <w:sz w:val="24"/>
          <w:szCs w:val="24"/>
        </w:rPr>
        <w:t>kryzys demokracji parlamentarnej w Polsce – przyczyny, przebieg i skutki przewrotu majowego;</w:t>
      </w:r>
    </w:p>
    <w:p w:rsidR="00403094" w:rsidRPr="00B61C6E" w:rsidRDefault="00B61C6E" w:rsidP="00B61C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opisuje polski </w:t>
      </w:r>
      <w:r w:rsidRPr="00E81FB4">
        <w:rPr>
          <w:rFonts w:ascii="Calibri" w:hAnsi="Calibri" w:cs="Calibri"/>
          <w:b/>
          <w:sz w:val="24"/>
          <w:szCs w:val="24"/>
        </w:rPr>
        <w:t>autorytaryzm – rządy sanacji, zmiany ustrojowe (konstytucja kwietniowa z 1935</w:t>
      </w:r>
      <w:r>
        <w:rPr>
          <w:rFonts w:ascii="Calibri" w:hAnsi="Calibri" w:cs="Calibri"/>
          <w:sz w:val="24"/>
          <w:szCs w:val="24"/>
        </w:rPr>
        <w:t xml:space="preserve"> r.);</w:t>
      </w:r>
    </w:p>
    <w:p w:rsidR="00403094" w:rsidRPr="00403094" w:rsidRDefault="00403094">
      <w:pPr>
        <w:rPr>
          <w:b/>
          <w:color w:val="FF0000"/>
          <w:u w:val="single"/>
        </w:rPr>
      </w:pPr>
      <w:r w:rsidRPr="00403094">
        <w:rPr>
          <w:b/>
          <w:color w:val="FF0000"/>
          <w:u w:val="single"/>
        </w:rPr>
        <w:t>Temat: Zamach majowy i rządy sanacji.</w:t>
      </w:r>
    </w:p>
    <w:p w:rsidR="00403094" w:rsidRDefault="00583AEC" w:rsidP="00403094">
      <w:pPr>
        <w:pStyle w:val="Akapitzlist"/>
        <w:numPr>
          <w:ilvl w:val="0"/>
          <w:numId w:val="1"/>
        </w:numPr>
      </w:pPr>
      <w:r>
        <w:t xml:space="preserve"> Przyczyny zamachu majowego to: kryzys rządów parlamentarnych, partyjniactwo, częste zmiany rządów, korupcja, kryzys gospodarczy, bezrobocie i bieda. </w:t>
      </w:r>
    </w:p>
    <w:p w:rsidR="00583AEC" w:rsidRDefault="00583AEC" w:rsidP="00403094">
      <w:pPr>
        <w:pStyle w:val="Akapitzlist"/>
        <w:numPr>
          <w:ilvl w:val="0"/>
          <w:numId w:val="1"/>
        </w:numPr>
      </w:pPr>
      <w:r>
        <w:t xml:space="preserve">10 V 1926 r. – powołanie </w:t>
      </w:r>
      <w:r w:rsidRPr="00944E9B">
        <w:rPr>
          <w:b/>
        </w:rPr>
        <w:t>rządu „Chjeno-Piasta” Wincentego Witosa</w:t>
      </w:r>
      <w:r>
        <w:t xml:space="preserve"> – przeciwnicy Piłsudskiego.</w:t>
      </w:r>
    </w:p>
    <w:p w:rsidR="00583AEC" w:rsidRDefault="00583AEC" w:rsidP="00403094">
      <w:pPr>
        <w:pStyle w:val="Akapitzlist"/>
        <w:numPr>
          <w:ilvl w:val="0"/>
          <w:numId w:val="1"/>
        </w:numPr>
      </w:pPr>
      <w:r>
        <w:t>11/12 V 1926 r. – ostrzelanie willi Piłsudskiego w Sulejówku.</w:t>
      </w:r>
    </w:p>
    <w:p w:rsidR="00583AEC" w:rsidRPr="00944E9B" w:rsidRDefault="00583AEC" w:rsidP="00403094">
      <w:pPr>
        <w:pStyle w:val="Akapitzlist"/>
        <w:numPr>
          <w:ilvl w:val="0"/>
          <w:numId w:val="1"/>
        </w:numPr>
        <w:rPr>
          <w:b/>
        </w:rPr>
      </w:pPr>
      <w:r w:rsidRPr="00944E9B">
        <w:rPr>
          <w:b/>
        </w:rPr>
        <w:t>12maja 1926 r. – spotkanie Piłsudskiego z prezydentem Stanisławem Wojciechowskim</w:t>
      </w:r>
      <w:r>
        <w:t xml:space="preserve"> w sprawie dymisji rządu nie przyniosło rezultatu. Wieczorem w Warszawie wybuchają </w:t>
      </w:r>
      <w:r w:rsidRPr="00944E9B">
        <w:rPr>
          <w:b/>
        </w:rPr>
        <w:t>3-dniowe walki między wojskami wiernymi Piłsudskiemu a wojskami rządowymi. Zgięło 400 osób. 14 maja prezydent i rząd podaja się do dymisji.</w:t>
      </w:r>
    </w:p>
    <w:p w:rsidR="00583AEC" w:rsidRDefault="00583AEC" w:rsidP="00403094">
      <w:pPr>
        <w:pStyle w:val="Akapitzlist"/>
        <w:numPr>
          <w:ilvl w:val="0"/>
          <w:numId w:val="1"/>
        </w:numPr>
      </w:pPr>
      <w:r>
        <w:t xml:space="preserve">Nowym prezydentem został </w:t>
      </w:r>
      <w:r w:rsidRPr="00944E9B">
        <w:rPr>
          <w:b/>
        </w:rPr>
        <w:t>Ignacy Mościcki, a premierem Kazimierz Bartel</w:t>
      </w:r>
      <w:r>
        <w:t xml:space="preserve"> (Piłsudski – ministrem spraw wojskowych).</w:t>
      </w:r>
    </w:p>
    <w:p w:rsidR="00583AEC" w:rsidRDefault="00583AEC" w:rsidP="00403094">
      <w:pPr>
        <w:pStyle w:val="Akapitzlist"/>
        <w:numPr>
          <w:ilvl w:val="0"/>
          <w:numId w:val="1"/>
        </w:numPr>
      </w:pPr>
      <w:r w:rsidRPr="00944E9B">
        <w:rPr>
          <w:b/>
        </w:rPr>
        <w:t>2 sierpnia 1926 r. – nowela sierpniowa</w:t>
      </w:r>
      <w:r>
        <w:t xml:space="preserve"> – wzmocnienie władzy prezydenta</w:t>
      </w:r>
      <w:r w:rsidR="00C15084">
        <w:t>, mógł rozwiązać sejm i senat i wydawać dekrety z mocą ustawy.</w:t>
      </w:r>
    </w:p>
    <w:p w:rsidR="00C15084" w:rsidRDefault="00C15084" w:rsidP="00403094">
      <w:pPr>
        <w:pStyle w:val="Akapitzlist"/>
        <w:numPr>
          <w:ilvl w:val="0"/>
          <w:numId w:val="1"/>
        </w:numPr>
      </w:pPr>
      <w:r w:rsidRPr="0047345A">
        <w:rPr>
          <w:b/>
        </w:rPr>
        <w:t>Sanacja</w:t>
      </w:r>
      <w:r>
        <w:t xml:space="preserve"> – uzdrowienie życia publicznego w Polsce. Obóz sanacyjny – ekipa piłsudczyków.</w:t>
      </w:r>
      <w:r w:rsidR="00DD4FE5">
        <w:t xml:space="preserve"> Okres rządów autorytarnych</w:t>
      </w:r>
      <w:r w:rsidR="00E311DD">
        <w:t>.</w:t>
      </w:r>
    </w:p>
    <w:p w:rsidR="00C15084" w:rsidRDefault="00C15084" w:rsidP="00403094">
      <w:pPr>
        <w:pStyle w:val="Akapitzlist"/>
        <w:numPr>
          <w:ilvl w:val="0"/>
          <w:numId w:val="1"/>
        </w:numPr>
      </w:pPr>
      <w:r w:rsidRPr="0047345A">
        <w:rPr>
          <w:b/>
        </w:rPr>
        <w:t>23 kwietnia 1935 r. - Konstytucja kwietniowa –</w:t>
      </w:r>
      <w:r>
        <w:t>ograniczyła funkcje parlamentu, wprowadziła rządy prezydenckie. Prezydent (kadencja – 7 lat) miał kontrolę nad rządem, parlamentem i sądami, odpowiadał przed Bogiem.</w:t>
      </w:r>
    </w:p>
    <w:p w:rsidR="00DD4FE5" w:rsidRDefault="00DD4FE5" w:rsidP="00403094">
      <w:pPr>
        <w:pStyle w:val="Akapitzlist"/>
        <w:numPr>
          <w:ilvl w:val="0"/>
          <w:numId w:val="1"/>
        </w:numPr>
      </w:pPr>
      <w:r>
        <w:t xml:space="preserve">W 1928 r. wybory wygrywa sanacja – </w:t>
      </w:r>
      <w:r w:rsidRPr="0047345A">
        <w:rPr>
          <w:b/>
        </w:rPr>
        <w:t>BBWR (</w:t>
      </w:r>
      <w:r>
        <w:t xml:space="preserve">Bezpartyjny Blok Współpracy z Rządem z Walerym Sławkiem na czele). Opozycja się konsoliduje i tworzy (1929 r.) </w:t>
      </w:r>
      <w:r w:rsidRPr="000A3E71">
        <w:rPr>
          <w:b/>
        </w:rPr>
        <w:t>Centrolew</w:t>
      </w:r>
      <w:r>
        <w:t xml:space="preserve"> czyli sojusz partii lewicowych, chadeckich i ludowych</w:t>
      </w:r>
      <w:r w:rsidR="000A3E71">
        <w:t>. Głównych przywódców opozycji (W. Witos, W.Korfanty)aresztowano i osadzono w twierdzy brzeskiej.</w:t>
      </w:r>
    </w:p>
    <w:p w:rsidR="000A3E71" w:rsidRDefault="000A3E71" w:rsidP="00403094">
      <w:pPr>
        <w:pStyle w:val="Akapitzlist"/>
        <w:numPr>
          <w:ilvl w:val="0"/>
          <w:numId w:val="1"/>
        </w:numPr>
      </w:pPr>
      <w:r w:rsidRPr="0047345A">
        <w:rPr>
          <w:b/>
        </w:rPr>
        <w:t>1930 r. – wybory brzeskie</w:t>
      </w:r>
      <w:r>
        <w:t xml:space="preserve"> – opozycja została wyeliminowana więc wygrywa BBWR (56%).</w:t>
      </w:r>
    </w:p>
    <w:p w:rsidR="000A3E71" w:rsidRDefault="000A3E71" w:rsidP="00403094">
      <w:pPr>
        <w:pStyle w:val="Akapitzlist"/>
        <w:numPr>
          <w:ilvl w:val="0"/>
          <w:numId w:val="1"/>
        </w:numPr>
      </w:pPr>
      <w:r w:rsidRPr="0047345A">
        <w:rPr>
          <w:b/>
        </w:rPr>
        <w:t>1932 r. – proces brzeski – 11 przywódców</w:t>
      </w:r>
      <w:r>
        <w:t xml:space="preserve"> opozycji skazano na więzienie.</w:t>
      </w:r>
    </w:p>
    <w:p w:rsidR="000A3E71" w:rsidRDefault="000A3E71" w:rsidP="00403094">
      <w:pPr>
        <w:pStyle w:val="Akapitzlist"/>
        <w:numPr>
          <w:ilvl w:val="0"/>
          <w:numId w:val="1"/>
        </w:numPr>
      </w:pPr>
      <w:r w:rsidRPr="0047345A">
        <w:rPr>
          <w:b/>
        </w:rPr>
        <w:t>12 maja 1935 r. – śmierć J. Piłsudskiego</w:t>
      </w:r>
      <w:r>
        <w:t>. Rozpad sanacji na 2 grupy: zamkową i GISZ.</w:t>
      </w:r>
    </w:p>
    <w:p w:rsidR="0047345A" w:rsidRDefault="000A3E71" w:rsidP="00403094">
      <w:pPr>
        <w:pStyle w:val="Akapitzlist"/>
        <w:numPr>
          <w:ilvl w:val="0"/>
          <w:numId w:val="1"/>
        </w:numPr>
      </w:pPr>
      <w:r w:rsidRPr="0047345A">
        <w:rPr>
          <w:b/>
        </w:rPr>
        <w:t>1937 r. – pułkownik A. Koc powołał Obóz Zjednoczenia Narodowego</w:t>
      </w:r>
      <w:r>
        <w:t xml:space="preserve"> (OZN) – wizja państwa au</w:t>
      </w:r>
      <w:r w:rsidR="0047345A">
        <w:t>torytarnego.</w:t>
      </w:r>
    </w:p>
    <w:p w:rsidR="000A3E71" w:rsidRDefault="000A3E71" w:rsidP="00403094">
      <w:pPr>
        <w:pStyle w:val="Akapitzlist"/>
        <w:numPr>
          <w:ilvl w:val="0"/>
          <w:numId w:val="1"/>
        </w:numPr>
      </w:pPr>
      <w:r>
        <w:t>System autorytarny z funkcjonującą opozycją, która nie miała wpływu na władzę.</w:t>
      </w:r>
    </w:p>
    <w:sectPr w:rsidR="000A3E71" w:rsidSect="0040309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10" w:rsidRDefault="00D05E10" w:rsidP="009D68C7">
      <w:pPr>
        <w:spacing w:after="0" w:line="240" w:lineRule="auto"/>
      </w:pPr>
      <w:r>
        <w:separator/>
      </w:r>
    </w:p>
  </w:endnote>
  <w:endnote w:type="continuationSeparator" w:id="1">
    <w:p w:rsidR="00D05E10" w:rsidRDefault="00D05E10" w:rsidP="009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10" w:rsidRDefault="00D05E10" w:rsidP="009D68C7">
      <w:pPr>
        <w:spacing w:after="0" w:line="240" w:lineRule="auto"/>
      </w:pPr>
      <w:r>
        <w:separator/>
      </w:r>
    </w:p>
  </w:footnote>
  <w:footnote w:type="continuationSeparator" w:id="1">
    <w:p w:rsidR="00D05E10" w:rsidRDefault="00D05E10" w:rsidP="009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C7" w:rsidRDefault="009D68C7">
    <w:pPr>
      <w:pStyle w:val="Nagwek"/>
    </w:pPr>
    <w:r>
      <w:t>Rozdział VII pt. „Polska w okresie międzywojennym”.</w:t>
    </w:r>
  </w:p>
  <w:p w:rsidR="009D68C7" w:rsidRDefault="009D68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6236"/>
    <w:multiLevelType w:val="hybridMultilevel"/>
    <w:tmpl w:val="EB0A635A"/>
    <w:lvl w:ilvl="0" w:tplc="D466C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3094"/>
    <w:rsid w:val="000A3E71"/>
    <w:rsid w:val="00134841"/>
    <w:rsid w:val="00394467"/>
    <w:rsid w:val="00403094"/>
    <w:rsid w:val="0047345A"/>
    <w:rsid w:val="005605E2"/>
    <w:rsid w:val="00583AEC"/>
    <w:rsid w:val="005A3D8C"/>
    <w:rsid w:val="00944E9B"/>
    <w:rsid w:val="009C046C"/>
    <w:rsid w:val="009D68C7"/>
    <w:rsid w:val="00A1096B"/>
    <w:rsid w:val="00AE3361"/>
    <w:rsid w:val="00B61C6E"/>
    <w:rsid w:val="00C15084"/>
    <w:rsid w:val="00D05E10"/>
    <w:rsid w:val="00DD4FE5"/>
    <w:rsid w:val="00E311DD"/>
    <w:rsid w:val="00E81FB4"/>
    <w:rsid w:val="00ED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8C7"/>
  </w:style>
  <w:style w:type="paragraph" w:styleId="Stopka">
    <w:name w:val="footer"/>
    <w:basedOn w:val="Normalny"/>
    <w:link w:val="StopkaZnak"/>
    <w:uiPriority w:val="99"/>
    <w:semiHidden/>
    <w:unhideWhenUsed/>
    <w:rsid w:val="009D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68C7"/>
  </w:style>
  <w:style w:type="paragraph" w:styleId="Tekstdymka">
    <w:name w:val="Balloon Text"/>
    <w:basedOn w:val="Normalny"/>
    <w:link w:val="TekstdymkaZnak"/>
    <w:uiPriority w:val="99"/>
    <w:semiHidden/>
    <w:unhideWhenUsed/>
    <w:rsid w:val="009D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2020-05-21T20:26:00Z</dcterms:created>
  <dcterms:modified xsi:type="dcterms:W3CDTF">2020-06-03T20:39:00Z</dcterms:modified>
</cp:coreProperties>
</file>