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3165B" w14:textId="1ADF62DC" w:rsidR="00DC75EA" w:rsidRDefault="009F3726">
      <w:r>
        <w:t xml:space="preserve">Temat: </w:t>
      </w:r>
      <w:bookmarkStart w:id="0" w:name="_GoBack"/>
      <w:r>
        <w:t>Pisownia wyrazów z „</w:t>
      </w:r>
      <w:proofErr w:type="spellStart"/>
      <w:r>
        <w:t>ch</w:t>
      </w:r>
      <w:proofErr w:type="spellEnd"/>
      <w:r>
        <w:t>” i „h”.</w:t>
      </w:r>
      <w:bookmarkEnd w:id="0"/>
    </w:p>
    <w:p w14:paraId="06E056C9" w14:textId="676E0DB9" w:rsidR="009F3726" w:rsidRDefault="009F3726"/>
    <w:p w14:paraId="04114E99" w14:textId="5B2C80D4" w:rsidR="009F3726" w:rsidRDefault="009F3726">
      <w:r>
        <w:t xml:space="preserve">Dzień dobry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5572AB1" w14:textId="771CC941" w:rsidR="009F3726" w:rsidRDefault="009F3726">
      <w:r>
        <w:t xml:space="preserve">Dziś kolejna lekcja ortografii. Tym razem przypomnimy sobie zasady pisowni wyrazów z </w:t>
      </w:r>
      <w:proofErr w:type="spellStart"/>
      <w:r>
        <w:t>ch</w:t>
      </w:r>
      <w:proofErr w:type="spellEnd"/>
      <w:r>
        <w:t xml:space="preserve"> i h.</w:t>
      </w:r>
    </w:p>
    <w:p w14:paraId="2661A991" w14:textId="277CD14E" w:rsidR="009F3726" w:rsidRDefault="009F3726">
      <w:r>
        <w:t>Co nas czeka?</w:t>
      </w:r>
    </w:p>
    <w:p w14:paraId="7A766D48" w14:textId="09BBE736" w:rsidR="009F3726" w:rsidRDefault="009F3726" w:rsidP="009F3726">
      <w:pPr>
        <w:pStyle w:val="Akapitzlist"/>
        <w:numPr>
          <w:ilvl w:val="0"/>
          <w:numId w:val="1"/>
        </w:numPr>
      </w:pPr>
      <w:r>
        <w:t>Wykonanie ćwiczeń wprowadzających</w:t>
      </w:r>
    </w:p>
    <w:p w14:paraId="08A1CADA" w14:textId="216DD769" w:rsidR="009F3726" w:rsidRDefault="009F3726" w:rsidP="009F3726">
      <w:pPr>
        <w:pStyle w:val="Akapitzlist"/>
        <w:numPr>
          <w:ilvl w:val="0"/>
          <w:numId w:val="1"/>
        </w:numPr>
      </w:pPr>
      <w:r>
        <w:t xml:space="preserve">Przypomnienie zasad pisowni wyrazów z </w:t>
      </w:r>
      <w:proofErr w:type="spellStart"/>
      <w:r>
        <w:t>ch</w:t>
      </w:r>
      <w:proofErr w:type="spellEnd"/>
      <w:r>
        <w:t xml:space="preserve"> i h</w:t>
      </w:r>
    </w:p>
    <w:p w14:paraId="3E67837A" w14:textId="4AA5BDC0" w:rsidR="009F3726" w:rsidRDefault="009F3726" w:rsidP="009F3726">
      <w:pPr>
        <w:pStyle w:val="Akapitzlist"/>
        <w:numPr>
          <w:ilvl w:val="0"/>
          <w:numId w:val="1"/>
        </w:numPr>
      </w:pPr>
      <w:r>
        <w:t>Wykonanie ćwiczeń utrwalających</w:t>
      </w:r>
    </w:p>
    <w:p w14:paraId="241FE631" w14:textId="27FC3FCD" w:rsidR="009F3726" w:rsidRDefault="009F3726" w:rsidP="009F3726">
      <w:pPr>
        <w:pStyle w:val="Akapitzlist"/>
      </w:pPr>
    </w:p>
    <w:p w14:paraId="132868BA" w14:textId="1EE98139" w:rsidR="009F3726" w:rsidRDefault="009F3726" w:rsidP="009F3726">
      <w:pPr>
        <w:pStyle w:val="Akapitzlist"/>
      </w:pPr>
      <w:r>
        <w:t>Co robimy?</w:t>
      </w:r>
    </w:p>
    <w:p w14:paraId="7F0F37CD" w14:textId="0156EB02" w:rsidR="009F3726" w:rsidRDefault="009F3726" w:rsidP="009F3726">
      <w:pPr>
        <w:pStyle w:val="Akapitzlist"/>
        <w:numPr>
          <w:ilvl w:val="0"/>
          <w:numId w:val="2"/>
        </w:numPr>
      </w:pPr>
      <w:r>
        <w:t>Zapisz temat w zeszycie</w:t>
      </w:r>
    </w:p>
    <w:p w14:paraId="7E8250AA" w14:textId="0E34EF13" w:rsidR="009F3726" w:rsidRDefault="009F3726" w:rsidP="009F3726">
      <w:pPr>
        <w:pStyle w:val="Akapitzlist"/>
        <w:numPr>
          <w:ilvl w:val="0"/>
          <w:numId w:val="2"/>
        </w:numPr>
      </w:pPr>
      <w:r>
        <w:t>Otwórz podręcznik do gramatyki na stronie 182</w:t>
      </w:r>
    </w:p>
    <w:p w14:paraId="1FC46DC4" w14:textId="50B40BFB" w:rsidR="009F3726" w:rsidRDefault="009F3726" w:rsidP="009F3726">
      <w:pPr>
        <w:pStyle w:val="Akapitzlist"/>
        <w:numPr>
          <w:ilvl w:val="0"/>
          <w:numId w:val="2"/>
        </w:numPr>
      </w:pPr>
      <w:r>
        <w:t>Przeczytaj polecenie do zadania 1.</w:t>
      </w:r>
    </w:p>
    <w:p w14:paraId="610CDE34" w14:textId="77777777" w:rsidR="00605935" w:rsidRDefault="009F3726" w:rsidP="009F3726">
      <w:pPr>
        <w:pStyle w:val="Akapitzlist"/>
        <w:ind w:left="1080"/>
      </w:pPr>
      <w:r>
        <w:t xml:space="preserve">Uzupełnij tabelkę 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2032"/>
        <w:gridCol w:w="1987"/>
        <w:gridCol w:w="1954"/>
        <w:gridCol w:w="2009"/>
      </w:tblGrid>
      <w:tr w:rsidR="00605935" w14:paraId="60CA760E" w14:textId="77777777" w:rsidTr="00605935">
        <w:tc>
          <w:tcPr>
            <w:tcW w:w="2265" w:type="dxa"/>
          </w:tcPr>
          <w:p w14:paraId="42EA0484" w14:textId="777AFAD9" w:rsidR="00605935" w:rsidRDefault="00605935" w:rsidP="009F3726">
            <w:pPr>
              <w:pStyle w:val="Akapitzlist"/>
              <w:ind w:left="0"/>
            </w:pPr>
            <w:proofErr w:type="spellStart"/>
            <w:r>
              <w:t>Ch</w:t>
            </w:r>
            <w:proofErr w:type="spellEnd"/>
            <w:r>
              <w:t xml:space="preserve"> wymieniając się na </w:t>
            </w:r>
            <w:proofErr w:type="spellStart"/>
            <w:r>
              <w:t>sz</w:t>
            </w:r>
            <w:proofErr w:type="spellEnd"/>
          </w:p>
        </w:tc>
        <w:tc>
          <w:tcPr>
            <w:tcW w:w="2265" w:type="dxa"/>
          </w:tcPr>
          <w:p w14:paraId="26BC1DBD" w14:textId="7590EC25" w:rsidR="00605935" w:rsidRDefault="00605935" w:rsidP="009F3726">
            <w:pPr>
              <w:pStyle w:val="Akapitzlist"/>
              <w:ind w:left="0"/>
            </w:pPr>
            <w:proofErr w:type="spellStart"/>
            <w:r>
              <w:t>Ch</w:t>
            </w:r>
            <w:proofErr w:type="spellEnd"/>
            <w:r>
              <w:t xml:space="preserve"> po spółgłosce s</w:t>
            </w:r>
          </w:p>
        </w:tc>
        <w:tc>
          <w:tcPr>
            <w:tcW w:w="2266" w:type="dxa"/>
          </w:tcPr>
          <w:p w14:paraId="19CD90B6" w14:textId="1DE46315" w:rsidR="00605935" w:rsidRDefault="00605935" w:rsidP="009F3726">
            <w:pPr>
              <w:pStyle w:val="Akapitzlist"/>
              <w:ind w:left="0"/>
            </w:pPr>
            <w:proofErr w:type="spellStart"/>
            <w:r>
              <w:t>Ch</w:t>
            </w:r>
            <w:proofErr w:type="spellEnd"/>
            <w:r>
              <w:t xml:space="preserve"> na końcu wyrazów</w:t>
            </w:r>
          </w:p>
        </w:tc>
        <w:tc>
          <w:tcPr>
            <w:tcW w:w="2266" w:type="dxa"/>
          </w:tcPr>
          <w:p w14:paraId="7E3560AB" w14:textId="77E06766" w:rsidR="00605935" w:rsidRDefault="00605935" w:rsidP="009F3726">
            <w:pPr>
              <w:pStyle w:val="Akapitzlist"/>
              <w:ind w:left="0"/>
            </w:pPr>
            <w:proofErr w:type="spellStart"/>
            <w:r>
              <w:t>Ch</w:t>
            </w:r>
            <w:proofErr w:type="spellEnd"/>
            <w:r>
              <w:t xml:space="preserve"> w wyrazach których pisownię trzeb zapamiętać</w:t>
            </w:r>
          </w:p>
        </w:tc>
      </w:tr>
      <w:tr w:rsidR="00605935" w14:paraId="49039666" w14:textId="77777777" w:rsidTr="00605935">
        <w:tc>
          <w:tcPr>
            <w:tcW w:w="2265" w:type="dxa"/>
          </w:tcPr>
          <w:p w14:paraId="490AD558" w14:textId="77777777" w:rsidR="00605935" w:rsidRDefault="00605935" w:rsidP="009F3726">
            <w:pPr>
              <w:pStyle w:val="Akapitzlist"/>
              <w:ind w:left="0"/>
            </w:pPr>
          </w:p>
          <w:p w14:paraId="1612495B" w14:textId="77777777" w:rsidR="00605935" w:rsidRDefault="00605935" w:rsidP="009F3726">
            <w:pPr>
              <w:pStyle w:val="Akapitzlist"/>
              <w:ind w:left="0"/>
            </w:pPr>
          </w:p>
          <w:p w14:paraId="2846A1FA" w14:textId="77777777" w:rsidR="00605935" w:rsidRDefault="00605935" w:rsidP="009F3726">
            <w:pPr>
              <w:pStyle w:val="Akapitzlist"/>
              <w:ind w:left="0"/>
            </w:pPr>
          </w:p>
          <w:p w14:paraId="556B376A" w14:textId="77777777" w:rsidR="00605935" w:rsidRDefault="00605935" w:rsidP="009F3726">
            <w:pPr>
              <w:pStyle w:val="Akapitzlist"/>
              <w:ind w:left="0"/>
            </w:pPr>
          </w:p>
          <w:p w14:paraId="7A7AE028" w14:textId="77777777" w:rsidR="00605935" w:rsidRDefault="00605935" w:rsidP="009F3726">
            <w:pPr>
              <w:pStyle w:val="Akapitzlist"/>
              <w:ind w:left="0"/>
            </w:pPr>
          </w:p>
          <w:p w14:paraId="42753CE0" w14:textId="77777777" w:rsidR="00605935" w:rsidRDefault="00605935" w:rsidP="009F3726">
            <w:pPr>
              <w:pStyle w:val="Akapitzlist"/>
              <w:ind w:left="0"/>
            </w:pPr>
          </w:p>
          <w:p w14:paraId="5CFE383B" w14:textId="77777777" w:rsidR="00605935" w:rsidRDefault="00605935" w:rsidP="009F3726">
            <w:pPr>
              <w:pStyle w:val="Akapitzlist"/>
              <w:ind w:left="0"/>
            </w:pPr>
          </w:p>
          <w:p w14:paraId="521FF3B1" w14:textId="26AD2F59" w:rsidR="00605935" w:rsidRDefault="00605935" w:rsidP="009F3726">
            <w:pPr>
              <w:pStyle w:val="Akapitzlist"/>
              <w:ind w:left="0"/>
            </w:pPr>
          </w:p>
        </w:tc>
        <w:tc>
          <w:tcPr>
            <w:tcW w:w="2265" w:type="dxa"/>
          </w:tcPr>
          <w:p w14:paraId="2ED4A9C3" w14:textId="77777777" w:rsidR="00605935" w:rsidRDefault="00605935" w:rsidP="009F3726">
            <w:pPr>
              <w:pStyle w:val="Akapitzlist"/>
              <w:ind w:left="0"/>
            </w:pPr>
          </w:p>
        </w:tc>
        <w:tc>
          <w:tcPr>
            <w:tcW w:w="2266" w:type="dxa"/>
          </w:tcPr>
          <w:p w14:paraId="2F817D3A" w14:textId="77777777" w:rsidR="00605935" w:rsidRDefault="00605935" w:rsidP="009F3726">
            <w:pPr>
              <w:pStyle w:val="Akapitzlist"/>
              <w:ind w:left="0"/>
            </w:pPr>
          </w:p>
        </w:tc>
        <w:tc>
          <w:tcPr>
            <w:tcW w:w="2266" w:type="dxa"/>
          </w:tcPr>
          <w:p w14:paraId="15ADD651" w14:textId="77777777" w:rsidR="00605935" w:rsidRDefault="00605935" w:rsidP="009F3726">
            <w:pPr>
              <w:pStyle w:val="Akapitzlist"/>
              <w:ind w:left="0"/>
            </w:pPr>
          </w:p>
        </w:tc>
      </w:tr>
    </w:tbl>
    <w:p w14:paraId="263C7068" w14:textId="1FC0138A" w:rsidR="009F3726" w:rsidRDefault="009F3726" w:rsidP="009F3726">
      <w:pPr>
        <w:pStyle w:val="Akapitzlist"/>
        <w:ind w:left="1080"/>
      </w:pPr>
    </w:p>
    <w:p w14:paraId="7932385B" w14:textId="77777777" w:rsidR="00605935" w:rsidRDefault="00605935" w:rsidP="00605935">
      <w:pPr>
        <w:pStyle w:val="Akapitzlist"/>
        <w:numPr>
          <w:ilvl w:val="0"/>
          <w:numId w:val="2"/>
        </w:numPr>
      </w:pPr>
      <w:r>
        <w:t>Z zadania 2 -go wypisz wszystkie wyrazy z h. Zapisz je jeden pod drugim, jeśli to możliwe obok wyrazu zapisz wyraz w którym h zostało wymienione na g lub ż.</w:t>
      </w:r>
    </w:p>
    <w:p w14:paraId="30420BED" w14:textId="77777777" w:rsidR="00605935" w:rsidRDefault="00605935" w:rsidP="00605935">
      <w:pPr>
        <w:pStyle w:val="Akapitzlist"/>
        <w:numPr>
          <w:ilvl w:val="0"/>
          <w:numId w:val="2"/>
        </w:numPr>
      </w:pPr>
      <w:r>
        <w:t>Przeczytaj wiadomości z ramki – już je znasz, to tylko przypomnienie</w:t>
      </w:r>
    </w:p>
    <w:p w14:paraId="5AA1F25C" w14:textId="77777777" w:rsidR="00605935" w:rsidRDefault="00605935" w:rsidP="00605935">
      <w:pPr>
        <w:pStyle w:val="Akapitzlist"/>
        <w:numPr>
          <w:ilvl w:val="0"/>
          <w:numId w:val="2"/>
        </w:numPr>
      </w:pPr>
      <w:r>
        <w:t xml:space="preserve">Wykonaj pisemnie zadanie 3. Na kolorowo zaznacz </w:t>
      </w:r>
      <w:proofErr w:type="spellStart"/>
      <w:r>
        <w:t>ch</w:t>
      </w:r>
      <w:proofErr w:type="spellEnd"/>
      <w:r>
        <w:t xml:space="preserve"> i wymieniające się na </w:t>
      </w:r>
      <w:proofErr w:type="spellStart"/>
      <w:r>
        <w:t>sz</w:t>
      </w:r>
      <w:proofErr w:type="spellEnd"/>
      <w:r>
        <w:t xml:space="preserve">, </w:t>
      </w:r>
    </w:p>
    <w:p w14:paraId="40FF4E02" w14:textId="7290B578" w:rsidR="00605935" w:rsidRDefault="00605935" w:rsidP="00605935">
      <w:pPr>
        <w:pStyle w:val="Akapitzlist"/>
        <w:ind w:left="1080"/>
      </w:pPr>
      <w:r>
        <w:t>np.: monar</w:t>
      </w:r>
      <w:r>
        <w:rPr>
          <w:color w:val="FF0000"/>
        </w:rPr>
        <w:t>ch</w:t>
      </w:r>
      <w:r>
        <w:t>a – monar</w:t>
      </w:r>
      <w:r>
        <w:rPr>
          <w:color w:val="C00000"/>
        </w:rPr>
        <w:t>sz</w:t>
      </w:r>
      <w:r>
        <w:t>y</w:t>
      </w:r>
    </w:p>
    <w:p w14:paraId="6191149A" w14:textId="6A49BBB8" w:rsidR="00605935" w:rsidRDefault="00605935" w:rsidP="00605935">
      <w:pPr>
        <w:pStyle w:val="Akapitzlist"/>
        <w:numPr>
          <w:ilvl w:val="0"/>
          <w:numId w:val="2"/>
        </w:numPr>
      </w:pPr>
      <w:r>
        <w:t xml:space="preserve">Pisemnie wykonaj zadanie 4. Pamiętaj – przepisuj uważnie. Wszystkie litery </w:t>
      </w:r>
      <w:proofErr w:type="spellStart"/>
      <w:r>
        <w:t>ch</w:t>
      </w:r>
      <w:proofErr w:type="spellEnd"/>
      <w:r>
        <w:t xml:space="preserve"> napisz na kolorowo.</w:t>
      </w:r>
    </w:p>
    <w:p w14:paraId="29B3717D" w14:textId="66FB26B7" w:rsidR="00605935" w:rsidRDefault="00605935" w:rsidP="00605935">
      <w:pPr>
        <w:pStyle w:val="Akapitzlist"/>
        <w:ind w:left="1080"/>
      </w:pPr>
      <w:r>
        <w:t xml:space="preserve">Po tych wszystkich ćwiczeniach powinieneś/ powinnaś pamiętać, kiedy piszemy </w:t>
      </w:r>
      <w:proofErr w:type="spellStart"/>
      <w:r>
        <w:t>ch</w:t>
      </w:r>
      <w:proofErr w:type="spellEnd"/>
      <w:r>
        <w:t xml:space="preserve"> a kiedy h.</w:t>
      </w:r>
    </w:p>
    <w:p w14:paraId="4C093690" w14:textId="5BD7134A" w:rsidR="00605935" w:rsidRDefault="00605935" w:rsidP="00605935">
      <w:pPr>
        <w:pStyle w:val="Akapitzlist"/>
        <w:ind w:left="1080"/>
      </w:pPr>
      <w:r>
        <w:t xml:space="preserve"> </w:t>
      </w:r>
    </w:p>
    <w:p w14:paraId="650BDDDD" w14:textId="36FFAD08" w:rsidR="00605935" w:rsidRPr="00605935" w:rsidRDefault="00605935" w:rsidP="00605935">
      <w:pPr>
        <w:pStyle w:val="Akapitzlist"/>
        <w:ind w:left="1080"/>
      </w:pPr>
      <w:r>
        <w:t>Do zobaczenia w środę.</w:t>
      </w:r>
    </w:p>
    <w:p w14:paraId="26BA6263" w14:textId="3EFE6897" w:rsidR="00605935" w:rsidRDefault="00605935" w:rsidP="00605935">
      <w:pPr>
        <w:pStyle w:val="Akapitzlist"/>
        <w:ind w:left="1080"/>
      </w:pPr>
      <w:r>
        <w:t xml:space="preserve"> </w:t>
      </w:r>
    </w:p>
    <w:p w14:paraId="2B7875CC" w14:textId="77777777" w:rsidR="00605935" w:rsidRDefault="00605935" w:rsidP="00605935">
      <w:pPr>
        <w:pStyle w:val="Akapitzlist"/>
        <w:ind w:left="1080"/>
      </w:pPr>
    </w:p>
    <w:sectPr w:rsidR="00605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7350"/>
    <w:multiLevelType w:val="hybridMultilevel"/>
    <w:tmpl w:val="A6CC890C"/>
    <w:lvl w:ilvl="0" w:tplc="915C0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52F01"/>
    <w:multiLevelType w:val="hybridMultilevel"/>
    <w:tmpl w:val="8D824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EA"/>
    <w:rsid w:val="00605935"/>
    <w:rsid w:val="009F3726"/>
    <w:rsid w:val="00DC75EA"/>
    <w:rsid w:val="00F3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4C66"/>
  <w15:chartTrackingRefBased/>
  <w15:docId w15:val="{65E5E2A1-901F-4B74-80DF-801935E0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726"/>
    <w:pPr>
      <w:ind w:left="720"/>
      <w:contextualSpacing/>
    </w:pPr>
  </w:style>
  <w:style w:type="table" w:styleId="Tabela-Siatka">
    <w:name w:val="Table Grid"/>
    <w:basedOn w:val="Standardowy"/>
    <w:uiPriority w:val="39"/>
    <w:rsid w:val="00605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dnkas</dc:creator>
  <cp:keywords/>
  <dc:description/>
  <cp:lastModifiedBy>dnkas</cp:lastModifiedBy>
  <cp:revision>2</cp:revision>
  <dcterms:created xsi:type="dcterms:W3CDTF">2020-06-08T23:42:00Z</dcterms:created>
  <dcterms:modified xsi:type="dcterms:W3CDTF">2020-06-08T23:42:00Z</dcterms:modified>
</cp:coreProperties>
</file>