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302622">
      <w:r>
        <w:t>Lekcja 8 str. 255-259</w:t>
      </w:r>
    </w:p>
    <w:p w:rsidR="00302622" w:rsidRDefault="00302622">
      <w:r>
        <w:t>PP:</w:t>
      </w:r>
      <w:r w:rsidRPr="0030262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XXX. Społeczeństwo i gospodarka II Rzeczypospolitej. Uczeń:</w:t>
      </w:r>
      <w:r w:rsidRPr="0030262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4) podaje </w:t>
      </w:r>
      <w:r w:rsidRPr="00C75DEE">
        <w:rPr>
          <w:rFonts w:ascii="Calibri" w:hAnsi="Calibri" w:cs="Calibri"/>
          <w:b/>
          <w:sz w:val="24"/>
          <w:szCs w:val="24"/>
        </w:rPr>
        <w:t xml:space="preserve">najważniejsze osiągnięcia kulturalne i naukowe </w:t>
      </w:r>
      <w:r>
        <w:rPr>
          <w:rFonts w:ascii="Calibri" w:hAnsi="Calibri" w:cs="Calibri"/>
          <w:sz w:val="24"/>
          <w:szCs w:val="24"/>
        </w:rPr>
        <w:t>Polski w okresie międzywojennym.</w:t>
      </w:r>
    </w:p>
    <w:p w:rsidR="00302622" w:rsidRPr="00302622" w:rsidRDefault="00302622">
      <w:pPr>
        <w:rPr>
          <w:b/>
          <w:color w:val="FF0000"/>
          <w:u w:val="single"/>
        </w:rPr>
      </w:pPr>
      <w:r w:rsidRPr="00302622">
        <w:rPr>
          <w:b/>
          <w:color w:val="FF0000"/>
          <w:u w:val="single"/>
        </w:rPr>
        <w:t>Temat: Osiągnięcia II Rzeczypospolitej.</w:t>
      </w:r>
    </w:p>
    <w:p w:rsidR="00302622" w:rsidRDefault="00722B9B" w:rsidP="00302622">
      <w:pPr>
        <w:pStyle w:val="Akapitzlist"/>
        <w:numPr>
          <w:ilvl w:val="0"/>
          <w:numId w:val="1"/>
        </w:numPr>
      </w:pPr>
      <w:r w:rsidRPr="00B33364">
        <w:rPr>
          <w:b/>
        </w:rPr>
        <w:t>Polska Akademia Umiejętności w Krakowie</w:t>
      </w:r>
      <w:r>
        <w:t xml:space="preserve"> – koordynowała życie naukowe w Polsce.</w:t>
      </w:r>
    </w:p>
    <w:p w:rsidR="00722B9B" w:rsidRDefault="00722B9B" w:rsidP="00302622">
      <w:pPr>
        <w:pStyle w:val="Akapitzlist"/>
        <w:numPr>
          <w:ilvl w:val="0"/>
          <w:numId w:val="1"/>
        </w:numPr>
      </w:pPr>
      <w:r w:rsidRPr="00B33364">
        <w:rPr>
          <w:b/>
        </w:rPr>
        <w:t>Lwowska szkoła matematyczna</w:t>
      </w:r>
      <w:r>
        <w:t xml:space="preserve"> Hugona Steinhausa i Stefana Banacha – teoria mnogości.</w:t>
      </w:r>
      <w:r w:rsidR="0023756A">
        <w:t xml:space="preserve"> Polscy matematycy (Marian Rajewski, Henryk Zygalski i Jerzy Różycki) złamali </w:t>
      </w:r>
      <w:r w:rsidR="0023756A" w:rsidRPr="00B33364">
        <w:rPr>
          <w:b/>
        </w:rPr>
        <w:t>kod niemieckiej maszyny szyfrującej Enigma</w:t>
      </w:r>
      <w:r w:rsidR="0023756A">
        <w:t>.</w:t>
      </w:r>
    </w:p>
    <w:p w:rsidR="00722B9B" w:rsidRDefault="00722B9B" w:rsidP="00302622">
      <w:pPr>
        <w:pStyle w:val="Akapitzlist"/>
        <w:numPr>
          <w:ilvl w:val="0"/>
          <w:numId w:val="1"/>
        </w:numPr>
      </w:pPr>
      <w:r>
        <w:t xml:space="preserve">Literatura: Stefan Żeromski, </w:t>
      </w:r>
      <w:r w:rsidRPr="00B33364">
        <w:rPr>
          <w:b/>
        </w:rPr>
        <w:t>Władysław Reymont</w:t>
      </w:r>
      <w:r>
        <w:t xml:space="preserve"> (1924 r. – Nagroda Nobla za powieść „Chłopi”), Zofia Nałkowska, Maria Dąbrowska. Autorzy awangardowi (ekspresjonizm, surrealizm, futuryzm) to Witold Gombrowicz, Bruno Schulz, Bruno Jasieński, Stanisław Ignacy Witkiewicz (katastrofizm). Poeci: </w:t>
      </w:r>
      <w:r w:rsidRPr="00B33364">
        <w:rPr>
          <w:b/>
        </w:rPr>
        <w:t xml:space="preserve">skamandryci </w:t>
      </w:r>
      <w:r>
        <w:t xml:space="preserve">(Julian Tuwim, Antoni Słonimski, Jan Lechoń) i </w:t>
      </w:r>
      <w:r w:rsidRPr="00B33364">
        <w:rPr>
          <w:b/>
        </w:rPr>
        <w:t>Awangarda Krakowska</w:t>
      </w:r>
      <w:r>
        <w:t xml:space="preserve"> (Tadeusz Peiper). </w:t>
      </w:r>
    </w:p>
    <w:p w:rsidR="00722B9B" w:rsidRDefault="00722B9B" w:rsidP="00302622">
      <w:pPr>
        <w:pStyle w:val="Akapitzlist"/>
        <w:numPr>
          <w:ilvl w:val="0"/>
          <w:numId w:val="1"/>
        </w:numPr>
      </w:pPr>
      <w:r>
        <w:t xml:space="preserve">Malarstwo – 2 kierunki: </w:t>
      </w:r>
      <w:r w:rsidRPr="00B33364">
        <w:rPr>
          <w:b/>
        </w:rPr>
        <w:t>impresjonizm</w:t>
      </w:r>
      <w:r>
        <w:t xml:space="preserve"> (Józef Mehoffer, Leon Wyczółkowski) i </w:t>
      </w:r>
      <w:r w:rsidRPr="00B33364">
        <w:rPr>
          <w:b/>
        </w:rPr>
        <w:t>formizm</w:t>
      </w:r>
      <w:r>
        <w:t xml:space="preserve"> (Tytus Czyżewski Stanisław Ignacy Witkiewicz</w:t>
      </w:r>
      <w:r w:rsidR="009F7C23">
        <w:t>).</w:t>
      </w:r>
      <w:r w:rsidR="0023756A" w:rsidRPr="00E26F6D">
        <w:rPr>
          <w:b/>
        </w:rPr>
        <w:t>Malarstwo historyczne – Wojciech Kossak</w:t>
      </w:r>
      <w:r w:rsidR="0023756A">
        <w:t>.</w:t>
      </w:r>
    </w:p>
    <w:p w:rsidR="0023756A" w:rsidRDefault="0023756A" w:rsidP="00302622">
      <w:pPr>
        <w:pStyle w:val="Akapitzlist"/>
        <w:numPr>
          <w:ilvl w:val="0"/>
          <w:numId w:val="1"/>
        </w:numPr>
      </w:pPr>
      <w:r>
        <w:t xml:space="preserve">Architektura: </w:t>
      </w:r>
      <w:r w:rsidRPr="00E26F6D">
        <w:rPr>
          <w:b/>
        </w:rPr>
        <w:t>styl narodowy</w:t>
      </w:r>
      <w:r>
        <w:t xml:space="preserve"> (dworkowy), </w:t>
      </w:r>
      <w:r w:rsidRPr="00E26F6D">
        <w:rPr>
          <w:b/>
        </w:rPr>
        <w:t>funkcjonalizm i modernizm</w:t>
      </w:r>
      <w:r>
        <w:t>.</w:t>
      </w:r>
    </w:p>
    <w:p w:rsidR="0023756A" w:rsidRDefault="0023756A" w:rsidP="00302622">
      <w:pPr>
        <w:pStyle w:val="Akapitzlist"/>
        <w:numPr>
          <w:ilvl w:val="0"/>
          <w:numId w:val="1"/>
        </w:numPr>
      </w:pPr>
      <w:r>
        <w:t>Kinematografia – filmy dźwiękowe (gwiazdy filmowe: Hanka Ordonówna, Eugeniusz Bodo, Adolf Dymsza).</w:t>
      </w:r>
    </w:p>
    <w:p w:rsidR="0023756A" w:rsidRDefault="0023756A" w:rsidP="00302622">
      <w:pPr>
        <w:pStyle w:val="Akapitzlist"/>
        <w:numPr>
          <w:ilvl w:val="0"/>
          <w:numId w:val="1"/>
        </w:numPr>
      </w:pPr>
      <w:r>
        <w:t xml:space="preserve">Transport: w 1926 r. powstaje </w:t>
      </w:r>
      <w:r w:rsidRPr="00E26F6D">
        <w:rPr>
          <w:b/>
        </w:rPr>
        <w:t>PKP</w:t>
      </w:r>
      <w:r>
        <w:t xml:space="preserve"> a w 1929 r. </w:t>
      </w:r>
      <w:r w:rsidRPr="00E26F6D">
        <w:rPr>
          <w:b/>
        </w:rPr>
        <w:t>Polskie Linie lotnicze LOT</w:t>
      </w:r>
      <w:r>
        <w:t xml:space="preserve">. </w:t>
      </w:r>
    </w:p>
    <w:p w:rsidR="0023756A" w:rsidRDefault="0023756A" w:rsidP="00302622">
      <w:pPr>
        <w:pStyle w:val="Akapitzlist"/>
        <w:numPr>
          <w:ilvl w:val="0"/>
          <w:numId w:val="1"/>
        </w:numPr>
      </w:pPr>
      <w:r>
        <w:t>1932 r. – Franciszek Żwirko i Stanisław Wigura wygrali Międzynarodowe Zawody Samolotów Turystycznych.</w:t>
      </w:r>
    </w:p>
    <w:sectPr w:rsidR="0023756A" w:rsidSect="003026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83" w:rsidRDefault="00B83683" w:rsidP="007864BB">
      <w:pPr>
        <w:spacing w:after="0" w:line="240" w:lineRule="auto"/>
      </w:pPr>
      <w:r>
        <w:separator/>
      </w:r>
    </w:p>
  </w:endnote>
  <w:endnote w:type="continuationSeparator" w:id="1">
    <w:p w:rsidR="00B83683" w:rsidRDefault="00B83683" w:rsidP="0078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83" w:rsidRDefault="00B83683" w:rsidP="007864BB">
      <w:pPr>
        <w:spacing w:after="0" w:line="240" w:lineRule="auto"/>
      </w:pPr>
      <w:r>
        <w:separator/>
      </w:r>
    </w:p>
  </w:footnote>
  <w:footnote w:type="continuationSeparator" w:id="1">
    <w:p w:rsidR="00B83683" w:rsidRDefault="00B83683" w:rsidP="00786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BB" w:rsidRDefault="007864BB">
    <w:pPr>
      <w:pStyle w:val="Nagwek"/>
    </w:pPr>
    <w:r>
      <w:t>Rozdział VII pt. „Polska w okresie międzywojennym”.</w:t>
    </w:r>
  </w:p>
  <w:p w:rsidR="007864BB" w:rsidRDefault="007864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5EF"/>
    <w:multiLevelType w:val="hybridMultilevel"/>
    <w:tmpl w:val="5E7ADEC4"/>
    <w:lvl w:ilvl="0" w:tplc="B0A40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2622"/>
    <w:rsid w:val="0005305C"/>
    <w:rsid w:val="0023756A"/>
    <w:rsid w:val="00302622"/>
    <w:rsid w:val="00394467"/>
    <w:rsid w:val="005C1A62"/>
    <w:rsid w:val="0070681F"/>
    <w:rsid w:val="00722B9B"/>
    <w:rsid w:val="007864BB"/>
    <w:rsid w:val="009F7C23"/>
    <w:rsid w:val="00AE3361"/>
    <w:rsid w:val="00B33364"/>
    <w:rsid w:val="00B83683"/>
    <w:rsid w:val="00C75DEE"/>
    <w:rsid w:val="00D226D3"/>
    <w:rsid w:val="00DE0875"/>
    <w:rsid w:val="00DE1557"/>
    <w:rsid w:val="00E2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4BB"/>
  </w:style>
  <w:style w:type="paragraph" w:styleId="Stopka">
    <w:name w:val="footer"/>
    <w:basedOn w:val="Normalny"/>
    <w:link w:val="StopkaZnak"/>
    <w:uiPriority w:val="99"/>
    <w:semiHidden/>
    <w:unhideWhenUsed/>
    <w:rsid w:val="00786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4BB"/>
  </w:style>
  <w:style w:type="paragraph" w:styleId="Tekstdymka">
    <w:name w:val="Balloon Text"/>
    <w:basedOn w:val="Normalny"/>
    <w:link w:val="TekstdymkaZnak"/>
    <w:uiPriority w:val="99"/>
    <w:semiHidden/>
    <w:unhideWhenUsed/>
    <w:rsid w:val="0078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B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B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B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B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2020-05-21T20:38:00Z</dcterms:created>
  <dcterms:modified xsi:type="dcterms:W3CDTF">2020-06-10T13:15:00Z</dcterms:modified>
</cp:coreProperties>
</file>