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A5" w:rsidRDefault="002028DB">
      <w:r>
        <w:t>30.03.2020r.</w:t>
      </w:r>
      <w:bookmarkStart w:id="0" w:name="_GoBack"/>
      <w:bookmarkEnd w:id="0"/>
    </w:p>
    <w:p w:rsidR="002028DB" w:rsidRDefault="002028DB">
      <w:r>
        <w:t>Lekcja nr 7</w:t>
      </w:r>
    </w:p>
    <w:p w:rsidR="002028DB" w:rsidRPr="00C3393B" w:rsidRDefault="002028DB" w:rsidP="00C3393B">
      <w:pPr>
        <w:tabs>
          <w:tab w:val="center" w:pos="4536"/>
        </w:tabs>
        <w:rPr>
          <w:b/>
          <w:u w:val="single"/>
        </w:rPr>
      </w:pPr>
      <w:r>
        <w:t xml:space="preserve">Temat: </w:t>
      </w:r>
      <w:r w:rsidRPr="00C3393B">
        <w:rPr>
          <w:b/>
          <w:u w:val="single"/>
        </w:rPr>
        <w:t>Wobec choroby, cierpienia i śmierci.</w:t>
      </w:r>
      <w:r w:rsidR="00C3393B" w:rsidRPr="00C3393B">
        <w:rPr>
          <w:b/>
          <w:u w:val="single"/>
        </w:rPr>
        <w:tab/>
      </w:r>
    </w:p>
    <w:p w:rsidR="002028DB" w:rsidRDefault="002028DB">
      <w:r>
        <w:t>Cel:</w:t>
      </w:r>
    </w:p>
    <w:p w:rsidR="002028DB" w:rsidRDefault="002028DB">
      <w:r>
        <w:t>- uświadomienie faktu, że w rodzinie pojawiają się sytuacje trudne,</w:t>
      </w:r>
    </w:p>
    <w:p w:rsidR="00292CA0" w:rsidRDefault="00292CA0">
      <w:r>
        <w:t>Witajcie</w:t>
      </w:r>
      <w:r>
        <w:sym w:font="Wingdings" w:char="F04A"/>
      </w:r>
    </w:p>
    <w:p w:rsidR="00292CA0" w:rsidRDefault="00292CA0">
      <w:r>
        <w:t>Pozdrawiam Was bardzo serdecznie. Tak się złożyło, że w tej trudnej sytuacji, której doświadczamy wszyscy przychodzi nam zmierzyć się z tematem, który daje do myślenia.</w:t>
      </w:r>
    </w:p>
    <w:p w:rsidR="00292CA0" w:rsidRDefault="00292CA0">
      <w:r>
        <w:t>Każdego dnia przekazywane przez media informacje powodują, że przychodzi nam „zmierzyć” się ze smutkiem, izolacją. To czas kiedy pojawiają się trudne emocje- lęk, złość. Pojawiają się nurtujące pytania, na które nie umiemy często znaleźć odpowiedzi. Wymaga to przystosowania się do nowej sytuacji. Bywa, że staje się przyczyną nieporozumień i konfliktów</w:t>
      </w:r>
      <w:r w:rsidR="00093C20">
        <w:t xml:space="preserve">. Zdarza się, że trudna sytuacja łączy rodzinę, ułatwiając pokonywanie przeszkód. Proszę abyście pamiętali o tym by dużo rozmawiać z rodziną,  z kolegami („wyrzucać” emocje na zewnątrz). </w:t>
      </w:r>
    </w:p>
    <w:p w:rsidR="008D4CD8" w:rsidRDefault="008D4CD8">
      <w:r>
        <w:t>SIŁA NIEPEŁNOSPRAWNOŚCI</w:t>
      </w:r>
    </w:p>
    <w:p w:rsidR="008D4CD8" w:rsidRDefault="008D4CD8">
      <w:r>
        <w:t>Znajdź w Internecie historię osoby niepełnosprawnej, która żyje pełnią życia</w:t>
      </w:r>
      <w:r w:rsidR="00093C20">
        <w:t xml:space="preserve">. </w:t>
      </w:r>
      <w:r>
        <w:t>Możesz skorzystać z „Listy Mocy”, która przedstawia sto najbardziej wpływowych Polek i Polaków z niepełnosprawnością (</w:t>
      </w:r>
      <w:r w:rsidR="00093C20">
        <w:t>artystów, sportowców, którzy być może swoim przykładem</w:t>
      </w:r>
      <w:r>
        <w:t>, postawą zainspirują Cię).</w:t>
      </w:r>
    </w:p>
    <w:p w:rsidR="00093C20" w:rsidRDefault="008D4CD8">
      <w:r>
        <w:t xml:space="preserve"> W czym możesz taką osobę naśladować? Czego się od niej nauczyć? </w:t>
      </w:r>
    </w:p>
    <w:sectPr w:rsidR="0009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DB"/>
    <w:rsid w:val="00093C20"/>
    <w:rsid w:val="002028DB"/>
    <w:rsid w:val="00292CA0"/>
    <w:rsid w:val="008D4CD8"/>
    <w:rsid w:val="00BE03A5"/>
    <w:rsid w:val="00C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D1D4-31FB-49C7-BCA1-F1C8405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2020-03-29T13:38:00Z</dcterms:created>
  <dcterms:modified xsi:type="dcterms:W3CDTF">2020-03-29T17:45:00Z</dcterms:modified>
</cp:coreProperties>
</file>