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0D1CBF" w:rsidRDefault="000D1CBF">
      <w:pPr>
        <w:rPr>
          <w:rFonts w:ascii="Times New Roman" w:hAnsi="Times New Roman" w:cs="Times New Roman"/>
          <w:sz w:val="24"/>
        </w:rPr>
      </w:pPr>
      <w:r w:rsidRPr="000D1CBF">
        <w:rPr>
          <w:rFonts w:ascii="Times New Roman" w:hAnsi="Times New Roman" w:cs="Times New Roman"/>
          <w:sz w:val="24"/>
        </w:rPr>
        <w:t>30.04.2020 r.</w:t>
      </w:r>
    </w:p>
    <w:p w:rsidR="000D1CBF" w:rsidRPr="000D1CBF" w:rsidRDefault="000D1CBF">
      <w:pPr>
        <w:rPr>
          <w:rFonts w:ascii="Times New Roman" w:hAnsi="Times New Roman" w:cs="Times New Roman"/>
          <w:b/>
          <w:sz w:val="24"/>
        </w:rPr>
      </w:pPr>
      <w:r w:rsidRPr="000D1CBF">
        <w:rPr>
          <w:rFonts w:ascii="Times New Roman" w:hAnsi="Times New Roman" w:cs="Times New Roman"/>
          <w:sz w:val="24"/>
        </w:rPr>
        <w:t xml:space="preserve">Temat: </w:t>
      </w:r>
      <w:r w:rsidRPr="000D1CBF">
        <w:rPr>
          <w:rFonts w:ascii="Times New Roman" w:hAnsi="Times New Roman" w:cs="Times New Roman"/>
          <w:b/>
          <w:sz w:val="24"/>
        </w:rPr>
        <w:t>Pole równoległoboku i rombu.</w:t>
      </w:r>
    </w:p>
    <w:p w:rsidR="000D1CBF" w:rsidRPr="000D1CBF" w:rsidRDefault="000D1CBF">
      <w:pPr>
        <w:rPr>
          <w:rFonts w:ascii="Times New Roman" w:hAnsi="Times New Roman" w:cs="Times New Roman"/>
          <w:sz w:val="24"/>
        </w:rPr>
      </w:pPr>
      <w:r w:rsidRPr="000D1CBF">
        <w:rPr>
          <w:rFonts w:ascii="Times New Roman" w:hAnsi="Times New Roman" w:cs="Times New Roman"/>
          <w:sz w:val="24"/>
        </w:rPr>
        <w:t>Obejrzyj film:</w:t>
      </w:r>
    </w:p>
    <w:p w:rsidR="000D1CBF" w:rsidRPr="000D1CBF" w:rsidRDefault="000D1CBF">
      <w:pPr>
        <w:rPr>
          <w:rFonts w:ascii="Times New Roman" w:hAnsi="Times New Roman" w:cs="Times New Roman"/>
          <w:sz w:val="24"/>
        </w:rPr>
      </w:pPr>
      <w:r w:rsidRPr="000D1CBF">
        <w:rPr>
          <w:rFonts w:ascii="Times New Roman" w:hAnsi="Times New Roman" w:cs="Times New Roman"/>
          <w:sz w:val="24"/>
        </w:rPr>
        <w:t>https://pistacja.tv/film/mat00240-pole-rownolegloboku-i-rombu?playlist=392</w:t>
      </w:r>
      <w:r w:rsidRPr="000D1CBF">
        <w:rPr>
          <w:rFonts w:ascii="Times New Roman" w:hAnsi="Times New Roman" w:cs="Times New Roman"/>
          <w:sz w:val="24"/>
        </w:rPr>
        <w:cr/>
      </w:r>
    </w:p>
    <w:p w:rsidR="000D1CBF" w:rsidRPr="000D1CBF" w:rsidRDefault="000D1CBF">
      <w:pPr>
        <w:rPr>
          <w:rFonts w:ascii="Times New Roman" w:hAnsi="Times New Roman" w:cs="Times New Roman"/>
          <w:sz w:val="24"/>
          <w:u w:val="single"/>
        </w:rPr>
      </w:pPr>
      <w:r w:rsidRPr="000D1CBF">
        <w:rPr>
          <w:rFonts w:ascii="Times New Roman" w:hAnsi="Times New Roman" w:cs="Times New Roman"/>
          <w:sz w:val="24"/>
          <w:u w:val="single"/>
        </w:rPr>
        <w:t>Przepisz do zeszytu na kolorowo wzory.</w:t>
      </w:r>
    </w:p>
    <w:p w:rsidR="000D1CBF" w:rsidRDefault="000D1CBF">
      <w:r>
        <w:rPr>
          <w:noProof/>
        </w:rPr>
        <w:drawing>
          <wp:inline distT="0" distB="0" distL="0" distR="0">
            <wp:extent cx="5760720" cy="1962833"/>
            <wp:effectExtent l="0" t="0" r="0" b="0"/>
            <wp:docPr id="1" name="Obraz 1" descr="https://multipodreczniki.apps.gwo.pl/data.php/6663784d58a41800300786210a99d7d59f1ba815/1651439/file/317/resources/300/30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663784d58a41800300786210a99d7d59f1ba815/1651439/file/317/resources/300/3004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BF" w:rsidRDefault="000D1CBF">
      <w:bookmarkStart w:id="0" w:name="_GoBack"/>
      <w:r>
        <w:rPr>
          <w:noProof/>
        </w:rPr>
        <w:drawing>
          <wp:inline distT="0" distB="0" distL="0" distR="0">
            <wp:extent cx="5760720" cy="1917837"/>
            <wp:effectExtent l="0" t="0" r="0" b="6350"/>
            <wp:docPr id="2" name="Obraz 2" descr="https://multipodreczniki.apps.gwo.pl/data.php/6663784d58a41800300786210a99d7d59f1ba815/1651439/file/317/resources/300/30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663784d58a41800300786210a99d7d59f1ba815/1651439/file/317/resources/300/3004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D1CBF" w:rsidRPr="009F072F" w:rsidRDefault="000D1CBF">
      <w:pPr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9F072F">
        <w:rPr>
          <w:rFonts w:ascii="Times New Roman" w:hAnsi="Times New Roman" w:cs="Times New Roman"/>
          <w:b/>
          <w:color w:val="943634" w:themeColor="accent2" w:themeShade="BF"/>
          <w:sz w:val="24"/>
        </w:rPr>
        <w:t>Pamiętaj, aby wypisywać dane i szukane.</w:t>
      </w:r>
    </w:p>
    <w:p w:rsidR="000D1CBF" w:rsidRDefault="000D1CBF">
      <w:r>
        <w:rPr>
          <w:noProof/>
        </w:rPr>
        <w:drawing>
          <wp:inline distT="0" distB="0" distL="0" distR="0">
            <wp:extent cx="5760720" cy="1967379"/>
            <wp:effectExtent l="0" t="0" r="0" b="0"/>
            <wp:docPr id="3" name="Obraz 3" descr="https://multipodreczniki.apps.gwo.pl/data.php/6663784d58a41800300786210a99d7d59f1ba815/1651439/file/317/resources/300/30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6663784d58a41800300786210a99d7d59f1ba815/1651439/file/317/resources/300/3004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BF" w:rsidRDefault="009F072F">
      <w:r>
        <w:rPr>
          <w:noProof/>
        </w:rPr>
        <w:lastRenderedPageBreak/>
        <w:drawing>
          <wp:inline distT="0" distB="0" distL="0" distR="0">
            <wp:extent cx="5760720" cy="2412042"/>
            <wp:effectExtent l="0" t="0" r="0" b="7620"/>
            <wp:docPr id="4" name="Obraz 4" descr="https://multipodreczniki.apps.gwo.pl/data.php/6663784d58a41800300786210a99d7d59f1ba815/1651439/file/317/resources/300/30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6663784d58a41800300786210a99d7d59f1ba815/1651439/file/317/resources/300/3004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BF" w:rsidRDefault="000D1CBF"/>
    <w:sectPr w:rsidR="000D1CBF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D1CBF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9F072F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FD78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2020-04-29T14:45:00Z</dcterms:created>
  <dcterms:modified xsi:type="dcterms:W3CDTF">2020-04-29T14:45:00Z</dcterms:modified>
</cp:coreProperties>
</file>