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F5" w:rsidRDefault="003933F5">
      <w:pPr>
        <w:rPr>
          <w:b/>
          <w:u w:val="single"/>
        </w:rPr>
      </w:pPr>
      <w:r>
        <w:t xml:space="preserve">Temat: </w:t>
      </w:r>
      <w:r w:rsidRPr="003933F5">
        <w:rPr>
          <w:b/>
          <w:u w:val="single"/>
        </w:rPr>
        <w:t>Jezus jest z nami ukryty w chlebie- Ostatnia Wieczerza.</w:t>
      </w:r>
    </w:p>
    <w:p w:rsidR="003933F5" w:rsidRPr="003933F5" w:rsidRDefault="003933F5">
      <w:pPr>
        <w:rPr>
          <w:b/>
          <w:u w:val="single"/>
        </w:rPr>
      </w:pPr>
      <w:r>
        <w:t>Cel:</w:t>
      </w:r>
    </w:p>
    <w:p w:rsidR="003933F5" w:rsidRDefault="003933F5">
      <w:r>
        <w:t>– Poznanie prawdy, że Jezus pozostał z ludźmi ukryty w Chlebie-Hostii.</w:t>
      </w:r>
    </w:p>
    <w:p w:rsidR="003933F5" w:rsidRDefault="003933F5">
      <w:r>
        <w:t xml:space="preserve"> – Budzenie wiary w obecność Jezusa w Eucharystii.</w:t>
      </w:r>
    </w:p>
    <w:p w:rsidR="003933F5" w:rsidRDefault="003933F5">
      <w:r>
        <w:t xml:space="preserve">Uczeń: </w:t>
      </w:r>
    </w:p>
    <w:p w:rsidR="003933F5" w:rsidRDefault="003933F5">
      <w:r>
        <w:t xml:space="preserve">– wie, że Pan Jezus spotkał się ze swoimi uczniami na wieczerzy, </w:t>
      </w:r>
    </w:p>
    <w:p w:rsidR="003933F5" w:rsidRDefault="003933F5">
      <w:r>
        <w:t xml:space="preserve">– wie, że Ostatnia Wieczerza była w Wielki Czwartek, </w:t>
      </w:r>
    </w:p>
    <w:p w:rsidR="003933F5" w:rsidRDefault="003933F5">
      <w:r>
        <w:t xml:space="preserve"> – zna słowa Jezusa „Bierzcie i jedzcie, to jest Ciało moje”</w:t>
      </w:r>
    </w:p>
    <w:p w:rsidR="00A146AD" w:rsidRDefault="00A146AD"/>
    <w:p w:rsidR="003933F5" w:rsidRDefault="003933F5">
      <w:pPr>
        <w:rPr>
          <w:i/>
        </w:rPr>
      </w:pPr>
      <w:r>
        <w:rPr>
          <w:i/>
        </w:rPr>
        <w:t>Niech będzie pochwalony Jezus Chrystus.</w:t>
      </w:r>
    </w:p>
    <w:p w:rsidR="003933F5" w:rsidRDefault="003933F5">
      <w:pPr>
        <w:rPr>
          <w:i/>
        </w:rPr>
      </w:pPr>
      <w:r>
        <w:rPr>
          <w:i/>
        </w:rPr>
        <w:t>Witajcie moje Aniołki</w:t>
      </w:r>
      <w:r w:rsidRPr="003933F5">
        <w:rPr>
          <w:i/>
        </w:rPr>
        <w:sym w:font="Wingdings" w:char="F04A"/>
      </w:r>
    </w:p>
    <w:p w:rsidR="003933F5" w:rsidRDefault="003933F5">
      <w:pPr>
        <w:rPr>
          <w:i/>
        </w:rPr>
      </w:pPr>
      <w:r>
        <w:rPr>
          <w:i/>
        </w:rPr>
        <w:t>Zacznijmy od znaku krzyża „W imię Ojca i Syna i Ducha Świętego. Amen”</w:t>
      </w:r>
    </w:p>
    <w:p w:rsidR="00A146AD" w:rsidRDefault="00794086">
      <w:pPr>
        <w:rPr>
          <w:i/>
        </w:rPr>
      </w:pPr>
      <w:r>
        <w:rPr>
          <w:i/>
        </w:rPr>
        <w:t xml:space="preserve">Przeżywamy czas, w którym przypominamy </w:t>
      </w:r>
      <w:r w:rsidR="00A146AD">
        <w:rPr>
          <w:i/>
        </w:rPr>
        <w:t xml:space="preserve">sobie </w:t>
      </w:r>
      <w:r>
        <w:rPr>
          <w:i/>
        </w:rPr>
        <w:t xml:space="preserve">co Pan Jezus </w:t>
      </w:r>
      <w:r w:rsidR="00A146AD">
        <w:rPr>
          <w:i/>
        </w:rPr>
        <w:t xml:space="preserve">z miłości do ludzi </w:t>
      </w:r>
      <w:r>
        <w:rPr>
          <w:i/>
        </w:rPr>
        <w:t>wycierpiał.</w:t>
      </w:r>
    </w:p>
    <w:p w:rsidR="00794086" w:rsidRDefault="00794086">
      <w:pPr>
        <w:rPr>
          <w:i/>
        </w:rPr>
      </w:pPr>
      <w:bookmarkStart w:id="0" w:name="_GoBack"/>
      <w:bookmarkEnd w:id="0"/>
      <w:r>
        <w:rPr>
          <w:i/>
        </w:rPr>
        <w:t xml:space="preserve"> Dlatego  jeżeli możesz - odmów proszę 3 razy (tak jak mówimy na lekcji):</w:t>
      </w:r>
    </w:p>
    <w:p w:rsidR="00794086" w:rsidRDefault="00794086">
      <w:pPr>
        <w:rPr>
          <w:i/>
        </w:rPr>
      </w:pPr>
      <w:r>
        <w:rPr>
          <w:i/>
        </w:rPr>
        <w:t xml:space="preserve"> „Któryś za nas cierpiał rany, Jezu Chryste zmiłuj się nad nami”.</w:t>
      </w:r>
    </w:p>
    <w:p w:rsidR="00794086" w:rsidRDefault="00794086" w:rsidP="00794086">
      <w:pPr>
        <w:pStyle w:val="Akapitzlist"/>
        <w:numPr>
          <w:ilvl w:val="0"/>
          <w:numId w:val="1"/>
        </w:numPr>
      </w:pPr>
      <w:r>
        <w:t>Pamiętacie w jaki dzień Pan Jezus wjeżdżał do Jerozolimy? Ludzi</w:t>
      </w:r>
      <w:r w:rsidR="00AF44AB">
        <w:t>e</w:t>
      </w:r>
      <w:r>
        <w:t xml:space="preserve"> witali </w:t>
      </w:r>
      <w:r w:rsidR="00AF44AB">
        <w:t xml:space="preserve">Go wtedy </w:t>
      </w:r>
      <w:r>
        <w:t>radośnie i machali gałązkami palmowymi. To była niedziela, rozpoczęła ona ostatni tydzień życia Pana Jezusa. Nazywamy ją Niedzielą Palmową.</w:t>
      </w:r>
    </w:p>
    <w:p w:rsidR="00AF44AB" w:rsidRDefault="00AF44AB" w:rsidP="00AF44AB">
      <w:pPr>
        <w:pStyle w:val="Akapitzlist"/>
      </w:pPr>
    </w:p>
    <w:p w:rsidR="00794086" w:rsidRDefault="00794086" w:rsidP="00794086">
      <w:pPr>
        <w:pStyle w:val="Akapitzlist"/>
        <w:numPr>
          <w:ilvl w:val="0"/>
          <w:numId w:val="1"/>
        </w:numPr>
      </w:pPr>
      <w:r>
        <w:t xml:space="preserve"> Kilka dni później Pan Jezus spotkał się wieczorem ze swymi uczniami w miejscu zwanym Wieczernikiem – była to duża sala w domu Jego przyjaciół. Jezus poprosił wcześniej uczniów, aby tam przygotowali wieczerzę (to posiłek spożywany wieczorem). To wszystko działo się w czwartek.</w:t>
      </w:r>
    </w:p>
    <w:p w:rsidR="00AF44AB" w:rsidRDefault="00AF44AB" w:rsidP="00AF44AB">
      <w:pPr>
        <w:pStyle w:val="Akapitzlist"/>
      </w:pPr>
    </w:p>
    <w:p w:rsidR="00794086" w:rsidRDefault="00794086" w:rsidP="00794086">
      <w:pPr>
        <w:pStyle w:val="Akapitzlist"/>
        <w:numPr>
          <w:ilvl w:val="0"/>
          <w:numId w:val="1"/>
        </w:numPr>
      </w:pPr>
      <w:r>
        <w:t>Kiedy wszystko było już przygotowane i nastał wieczór, Jezus zjadł z uczniami ostatnią wieczerzę, w czasie której wziął chleb i powiedział:</w:t>
      </w:r>
    </w:p>
    <w:p w:rsidR="00794086" w:rsidRDefault="00794086" w:rsidP="00794086">
      <w:pPr>
        <w:pStyle w:val="Akapitzlist"/>
        <w:jc w:val="center"/>
        <w:rPr>
          <w:b/>
        </w:rPr>
      </w:pPr>
      <w:r w:rsidRPr="00794086">
        <w:rPr>
          <w:b/>
        </w:rPr>
        <w:t>„Bierzcie i jedzcie, to jest Ciało moje”. Następnie wziął kielich i powiedział: „Bierzcie i pijcie, to jest kielich Krw</w:t>
      </w:r>
      <w:r>
        <w:rPr>
          <w:b/>
        </w:rPr>
        <w:t>i mojej”.</w:t>
      </w:r>
    </w:p>
    <w:p w:rsidR="00794086" w:rsidRDefault="00794086" w:rsidP="00794086">
      <w:pPr>
        <w:pStyle w:val="Akapitzlist"/>
      </w:pPr>
      <w:r w:rsidRPr="00794086">
        <w:t xml:space="preserve"> Dzień, w którym Pan Jezus ukrył się w chlebie, nazywamy Wielkim Czwart</w:t>
      </w:r>
      <w:r w:rsidR="00AF44AB">
        <w:t xml:space="preserve">kiem. Od tego dnia Pan Jezus pozwolił swoim uczniom, a potem kapłanom (czyli księżom), by powtarzali Jego słowa i gesty – wtedy za każdym razem przychodzi i ukryty w chlebie pozostaje razem z ludźmi. </w:t>
      </w:r>
    </w:p>
    <w:p w:rsidR="00AF44AB" w:rsidRDefault="00AF44AB" w:rsidP="00794086">
      <w:pPr>
        <w:pStyle w:val="Akapitzlist"/>
      </w:pPr>
    </w:p>
    <w:p w:rsidR="00AF44AB" w:rsidRDefault="00AF44AB" w:rsidP="00AF44AB">
      <w:pPr>
        <w:pStyle w:val="Akapitzlist"/>
        <w:numPr>
          <w:ilvl w:val="0"/>
          <w:numId w:val="1"/>
        </w:numPr>
      </w:pPr>
      <w:r>
        <w:t>Otwórz swój podręcznik na str. 76 i obejrzyj obrazek przedstawiający tę scenę, wklej naklejkę (kielich) i pokoloruj napis czerwoną kredką.</w:t>
      </w:r>
      <w:r w:rsidRPr="00AF44AB">
        <w:t xml:space="preserve"> </w:t>
      </w:r>
    </w:p>
    <w:p w:rsidR="00AF44AB" w:rsidRDefault="00AF44AB" w:rsidP="00AF44AB">
      <w:pPr>
        <w:ind w:left="360"/>
      </w:pPr>
    </w:p>
    <w:p w:rsidR="00AF44AB" w:rsidRDefault="00AF44AB" w:rsidP="00AF44AB">
      <w:pPr>
        <w:pStyle w:val="Akapitzlist"/>
        <w:numPr>
          <w:ilvl w:val="0"/>
          <w:numId w:val="1"/>
        </w:numPr>
      </w:pPr>
      <w:r>
        <w:t>Podczas Mszy Świętej, gdy ksiądz mówi słowa „Bierzcie i jedzcie, to jest Ciało moje”, przychodzi Pan Jezus. Z miłości do ludzi ukrywa się w białym chlebie, który nazywamy Hostią. Dzieje się to podczas każdej Mszy Świętej.</w:t>
      </w:r>
    </w:p>
    <w:p w:rsidR="00AF44AB" w:rsidRPr="00AF44AB" w:rsidRDefault="00AF44AB" w:rsidP="00AF44AB">
      <w:pPr>
        <w:pStyle w:val="Akapitzlist"/>
        <w:numPr>
          <w:ilvl w:val="0"/>
          <w:numId w:val="1"/>
        </w:numPr>
        <w:rPr>
          <w:i/>
        </w:rPr>
      </w:pPr>
    </w:p>
    <w:p w:rsidR="00AF44AB" w:rsidRPr="00AF44AB" w:rsidRDefault="00AF44AB" w:rsidP="00AF44AB">
      <w:pPr>
        <w:pStyle w:val="Akapitzlist"/>
        <w:rPr>
          <w:b/>
          <w:i/>
        </w:rPr>
      </w:pPr>
      <w:r w:rsidRPr="00AF44AB">
        <w:rPr>
          <w:b/>
        </w:rPr>
        <w:t xml:space="preserve">                                           </w:t>
      </w:r>
      <w:r>
        <w:rPr>
          <w:b/>
        </w:rPr>
        <w:t xml:space="preserve">                 </w:t>
      </w:r>
      <w:r w:rsidRPr="00AF44AB">
        <w:rPr>
          <w:b/>
          <w:i/>
        </w:rPr>
        <w:t>Mały chleb</w:t>
      </w:r>
    </w:p>
    <w:p w:rsidR="00AF44AB" w:rsidRPr="00AF44AB" w:rsidRDefault="00AF44AB" w:rsidP="00AF44AB">
      <w:pPr>
        <w:pStyle w:val="Akapitzlist"/>
        <w:rPr>
          <w:i/>
        </w:rPr>
      </w:pPr>
      <w:r w:rsidRPr="00AF44AB">
        <w:rPr>
          <w:i/>
        </w:rPr>
        <w:t>„ Marcin jadł z mamą kolację, biorąc do ręki kolejną kromkę chleba. Nagle zapytał: – W kościele też jest Chleb, prawda mamo? Ale dlaczego jest on taki mały? – Widzisz – poważnie odpowiedziała mama – w tym Chlebie nieważna jest wielkość. Nie jest to chleb, który się je, by zaspokoić głód. To jest Chleb dla serca, by stawało się lepsze. – Co to znaczy? – pytał dalej Marcin. – To znaczy, że potrzebny jest on po to, by ludzie żyli w pokoju i miłości. Marcin zaciekawił się. 182 – To ten chleb może dać miłość? – zapytał. – Tak, bo ten Chleb dał Pan Jezus, a nawet więcej – On sam w nim się ukrył. Pierwszy raz stało się to podczas Ostatniej Wieczerzy Pana Jezusa z uczniami w Jerozolimie”</w:t>
      </w:r>
    </w:p>
    <w:p w:rsidR="00AF44AB" w:rsidRDefault="00AF44AB" w:rsidP="00AF44AB">
      <w:pPr>
        <w:pStyle w:val="Akapitzlist"/>
      </w:pPr>
      <w:r>
        <w:t xml:space="preserve"> (Opr. na podst.: J. </w:t>
      </w:r>
      <w:proofErr w:type="spellStart"/>
      <w:r>
        <w:t>Osterwalder</w:t>
      </w:r>
      <w:proofErr w:type="spellEnd"/>
      <w:r>
        <w:t xml:space="preserve"> Opowiedz mi o Panu Bogu, Warszawa 1993)</w:t>
      </w:r>
    </w:p>
    <w:p w:rsidR="00127FAE" w:rsidRDefault="00127FAE" w:rsidP="00127FAE">
      <w:pPr>
        <w:pStyle w:val="Akapitzlist"/>
        <w:numPr>
          <w:ilvl w:val="0"/>
          <w:numId w:val="1"/>
        </w:numPr>
      </w:pPr>
      <w:r>
        <w:t xml:space="preserve">Wykonaj zadanie na str. 77 w podręczniku. </w:t>
      </w:r>
    </w:p>
    <w:p w:rsidR="00127FAE" w:rsidRDefault="00127FAE" w:rsidP="00AF44AB">
      <w:pPr>
        <w:pStyle w:val="Akapitzlist"/>
        <w:numPr>
          <w:ilvl w:val="0"/>
          <w:numId w:val="1"/>
        </w:numPr>
      </w:pPr>
      <w:r>
        <w:t>Na koniec przeżegnaj się i odmów modlitwę której nauczył nas Pan Jezus- „Ojcze nasz”.</w:t>
      </w:r>
    </w:p>
    <w:p w:rsidR="00127FAE" w:rsidRDefault="00127FAE" w:rsidP="00127FAE"/>
    <w:p w:rsidR="00127FAE" w:rsidRDefault="00127FAE" w:rsidP="00127FAE">
      <w:r>
        <w:t>DLA CHĘTNYCH</w:t>
      </w:r>
    </w:p>
    <w:p w:rsidR="00127FAE" w:rsidRDefault="00127FAE" w:rsidP="00127FAE">
      <w:r>
        <w:t>W dniu wczorajszym 2 kwietnia przeżywaliśmy rocznicę śmierci św. Jana Pawła II, papieża, który bardzo ukochał Pana Boga i Maryję</w:t>
      </w:r>
      <w:r w:rsidR="005553B4">
        <w:t xml:space="preserve"> poproś rodziców by wpisali w wyszukiwarkę: Magda Anioł, „Lolek” i zaśpiewaj.</w:t>
      </w:r>
    </w:p>
    <w:p w:rsidR="00127FAE" w:rsidRDefault="00127FAE" w:rsidP="00127FAE">
      <w:pPr>
        <w:pStyle w:val="Akapitzlist"/>
      </w:pPr>
    </w:p>
    <w:p w:rsidR="00127FAE" w:rsidRDefault="00127FAE" w:rsidP="00127FAE">
      <w:pPr>
        <w:pStyle w:val="Akapitzlist"/>
      </w:pPr>
      <w:r>
        <w:t>Z Panem Bogiem</w:t>
      </w:r>
      <w:r w:rsidR="005553B4">
        <w:sym w:font="Wingdings" w:char="F04A"/>
      </w:r>
    </w:p>
    <w:p w:rsidR="00AF44AB" w:rsidRDefault="00AF44AB" w:rsidP="00AF44AB">
      <w:pPr>
        <w:pStyle w:val="Akapitzlist"/>
      </w:pPr>
    </w:p>
    <w:p w:rsidR="00AF44AB" w:rsidRDefault="00AF44AB" w:rsidP="00AF44AB"/>
    <w:p w:rsidR="00AF44AB" w:rsidRDefault="00AF44AB" w:rsidP="00AF44AB"/>
    <w:p w:rsidR="00AF44AB" w:rsidRPr="00794086" w:rsidRDefault="00AF44AB" w:rsidP="00AF44AB"/>
    <w:sectPr w:rsidR="00AF44AB" w:rsidRPr="0079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76E98"/>
    <w:multiLevelType w:val="hybridMultilevel"/>
    <w:tmpl w:val="C28AC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F5"/>
    <w:rsid w:val="00127FAE"/>
    <w:rsid w:val="003933F5"/>
    <w:rsid w:val="005553B4"/>
    <w:rsid w:val="00794086"/>
    <w:rsid w:val="00A146AD"/>
    <w:rsid w:val="00AF44AB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25C5-648C-444B-BB75-11460B7C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2020-04-02T18:08:00Z</dcterms:created>
  <dcterms:modified xsi:type="dcterms:W3CDTF">2020-04-02T18:55:00Z</dcterms:modified>
</cp:coreProperties>
</file>